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06948" w14:textId="5EB85498" w:rsidR="00AC26A9" w:rsidRPr="00A921A2" w:rsidRDefault="00AC26A9" w:rsidP="00AC26A9">
      <w:pPr>
        <w:widowControl w:val="0"/>
        <w:tabs>
          <w:tab w:val="right" w:pos="9923"/>
        </w:tabs>
        <w:spacing w:after="0"/>
        <w:rPr>
          <w:rFonts w:ascii="Arial" w:eastAsia="맑은 고딕" w:hAnsi="Arial" w:hint="eastAsia"/>
          <w:b/>
          <w:sz w:val="24"/>
          <w:szCs w:val="24"/>
          <w:lang w:val="de-DE" w:eastAsia="ko-KR"/>
        </w:rPr>
      </w:pPr>
      <w:bookmarkStart w:id="0" w:name="_Hlk37418177"/>
      <w:r>
        <w:rPr>
          <w:rFonts w:ascii="Arial" w:hAnsi="Arial"/>
          <w:b/>
          <w:sz w:val="24"/>
          <w:szCs w:val="24"/>
        </w:rPr>
        <w:t>3GPP TSG RAN WG1 #12</w:t>
      </w:r>
      <w:r w:rsidR="00D055E5">
        <w:rPr>
          <w:rFonts w:ascii="Arial" w:eastAsia="맑은 고딕" w:hAnsi="Arial" w:hint="eastAsia"/>
          <w:b/>
          <w:sz w:val="24"/>
          <w:szCs w:val="24"/>
          <w:lang w:eastAsia="ko-KR"/>
        </w:rPr>
        <w:t>3</w:t>
      </w:r>
      <w:r w:rsidRPr="00300F64">
        <w:rPr>
          <w:rFonts w:ascii="Arial" w:hAnsi="Arial"/>
          <w:b/>
          <w:sz w:val="18"/>
          <w:lang w:val="de-DE"/>
        </w:rPr>
        <w:tab/>
      </w:r>
      <w:r>
        <w:rPr>
          <w:rFonts w:ascii="Arial" w:hAnsi="Arial"/>
          <w:b/>
          <w:sz w:val="24"/>
          <w:szCs w:val="24"/>
        </w:rPr>
        <w:t>R</w:t>
      </w:r>
      <w:r w:rsidRPr="005A5A00">
        <w:rPr>
          <w:rFonts w:ascii="Arial" w:hAnsi="Arial"/>
          <w:b/>
          <w:sz w:val="24"/>
          <w:szCs w:val="24"/>
        </w:rPr>
        <w:t>1-</w:t>
      </w:r>
      <w:r w:rsidR="00546C83" w:rsidRPr="005A5A00">
        <w:rPr>
          <w:rFonts w:ascii="Arial" w:hAnsi="Arial"/>
          <w:b/>
          <w:sz w:val="24"/>
          <w:szCs w:val="24"/>
        </w:rPr>
        <w:t>25</w:t>
      </w:r>
      <w:r w:rsidR="00546C83" w:rsidRPr="00C408ED">
        <w:rPr>
          <w:rFonts w:ascii="Arial" w:hAnsi="Arial"/>
          <w:b/>
          <w:sz w:val="24"/>
          <w:szCs w:val="24"/>
        </w:rPr>
        <w:t>0</w:t>
      </w:r>
      <w:r w:rsidR="00546C83">
        <w:rPr>
          <w:rFonts w:ascii="Arial" w:eastAsia="맑은 고딕" w:hAnsi="Arial" w:hint="eastAsia"/>
          <w:b/>
          <w:sz w:val="24"/>
          <w:szCs w:val="24"/>
          <w:lang w:eastAsia="ko-KR"/>
        </w:rPr>
        <w:t>9037</w:t>
      </w:r>
    </w:p>
    <w:p w14:paraId="4A83D821" w14:textId="63C303D7" w:rsidR="00AC26A9" w:rsidRPr="003A74B1" w:rsidRDefault="00AC26A9" w:rsidP="00AC26A9">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D055E5">
        <w:rPr>
          <w:rFonts w:ascii="Arial" w:eastAsia="맑은 고딕" w:hAnsi="Arial" w:hint="eastAsia"/>
          <w:b/>
          <w:sz w:val="24"/>
          <w:szCs w:val="24"/>
          <w:lang w:val="en-US" w:eastAsia="ko-KR"/>
        </w:rPr>
        <w:t>Dallas</w:t>
      </w:r>
      <w:r w:rsidR="00B62BED">
        <w:rPr>
          <w:rFonts w:ascii="Arial" w:hAnsi="Arial"/>
          <w:b/>
          <w:sz w:val="24"/>
          <w:szCs w:val="24"/>
          <w:lang w:val="en-US"/>
        </w:rPr>
        <w:t xml:space="preserve">, </w:t>
      </w:r>
      <w:r w:rsidR="00D055E5">
        <w:rPr>
          <w:rFonts w:ascii="Arial" w:eastAsia="맑은 고딕" w:hAnsi="Arial" w:hint="eastAsia"/>
          <w:b/>
          <w:sz w:val="24"/>
          <w:szCs w:val="24"/>
          <w:lang w:val="en-US" w:eastAsia="ko-KR"/>
        </w:rPr>
        <w:t>USA</w:t>
      </w:r>
      <w:r>
        <w:rPr>
          <w:rFonts w:ascii="Arial" w:hAnsi="Arial"/>
          <w:b/>
          <w:sz w:val="24"/>
          <w:szCs w:val="24"/>
          <w:lang w:val="en-US"/>
        </w:rPr>
        <w:t xml:space="preserve">, </w:t>
      </w:r>
      <w:r w:rsidR="00D055E5">
        <w:rPr>
          <w:rFonts w:ascii="Arial" w:eastAsia="맑은 고딕" w:hAnsi="Arial" w:hint="eastAsia"/>
          <w:b/>
          <w:sz w:val="24"/>
          <w:szCs w:val="24"/>
          <w:lang w:val="en-US" w:eastAsia="ko-KR"/>
        </w:rPr>
        <w:t>November</w:t>
      </w:r>
      <w:r>
        <w:rPr>
          <w:rFonts w:ascii="Arial" w:hAnsi="Arial"/>
          <w:b/>
          <w:sz w:val="24"/>
          <w:szCs w:val="24"/>
          <w:lang w:val="en-US"/>
        </w:rPr>
        <w:t xml:space="preserve"> </w:t>
      </w:r>
      <w:r w:rsidR="00B95469">
        <w:rPr>
          <w:rFonts w:ascii="Arial" w:eastAsia="맑은 고딕" w:hAnsi="Arial" w:hint="eastAsia"/>
          <w:b/>
          <w:sz w:val="24"/>
          <w:szCs w:val="24"/>
          <w:lang w:val="en-US" w:eastAsia="ko-KR"/>
        </w:rPr>
        <w:t>1</w:t>
      </w:r>
      <w:r w:rsidR="00863AC3">
        <w:rPr>
          <w:rFonts w:ascii="Arial" w:eastAsia="맑은 고딕" w:hAnsi="Arial" w:hint="eastAsia"/>
          <w:b/>
          <w:sz w:val="24"/>
          <w:szCs w:val="24"/>
          <w:lang w:val="en-US" w:eastAsia="ko-KR"/>
        </w:rPr>
        <w:t>7</w:t>
      </w:r>
      <w:r w:rsidRPr="000B4853">
        <w:rPr>
          <w:rFonts w:ascii="Arial" w:hAnsi="Arial"/>
          <w:b/>
          <w:sz w:val="24"/>
          <w:szCs w:val="24"/>
          <w:vertAlign w:val="superscript"/>
          <w:lang w:val="en-US"/>
        </w:rPr>
        <w:t>th</w:t>
      </w:r>
      <w:r>
        <w:rPr>
          <w:rFonts w:ascii="Arial" w:hAnsi="Arial"/>
          <w:b/>
          <w:sz w:val="24"/>
          <w:szCs w:val="24"/>
          <w:lang w:val="en-US"/>
        </w:rPr>
        <w:t xml:space="preserve"> - </w:t>
      </w:r>
      <w:r w:rsidR="00863AC3">
        <w:rPr>
          <w:rFonts w:ascii="Arial" w:eastAsia="맑은 고딕" w:hAnsi="Arial" w:hint="eastAsia"/>
          <w:b/>
          <w:sz w:val="24"/>
          <w:szCs w:val="24"/>
          <w:lang w:val="en-US" w:eastAsia="ko-KR"/>
        </w:rPr>
        <w:t>21</w:t>
      </w:r>
      <w:r w:rsidR="00863AC3">
        <w:rPr>
          <w:rFonts w:ascii="Arial" w:eastAsia="맑은 고딕" w:hAnsi="Arial" w:hint="eastAsia"/>
          <w:b/>
          <w:sz w:val="24"/>
          <w:szCs w:val="24"/>
          <w:vertAlign w:val="superscript"/>
          <w:lang w:val="en-US" w:eastAsia="ko-KR"/>
        </w:rPr>
        <w:t>st</w:t>
      </w:r>
      <w:r>
        <w:rPr>
          <w:rFonts w:ascii="Arial" w:hAnsi="Arial"/>
          <w:b/>
          <w:sz w:val="24"/>
          <w:szCs w:val="24"/>
          <w:lang w:val="en-US"/>
        </w:rPr>
        <w:t>, 2025</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proofErr w:type="spellStart"/>
      <w:r w:rsidR="000B4853">
        <w:rPr>
          <w:rFonts w:ascii="Arial" w:hAnsi="Arial" w:cs="Arial"/>
          <w:b/>
          <w:sz w:val="24"/>
          <w:szCs w:val="24"/>
          <w:lang w:val="en-US"/>
        </w:rPr>
        <w:t>Ofinno</w:t>
      </w:r>
      <w:proofErr w:type="spellEnd"/>
    </w:p>
    <w:p w14:paraId="1ACA0131" w14:textId="54EBFD4C" w:rsidR="00011641" w:rsidRPr="00043A45" w:rsidRDefault="00011641" w:rsidP="00011641">
      <w:pPr>
        <w:ind w:left="1985" w:hanging="1985"/>
        <w:rPr>
          <w:rFonts w:ascii="Arial" w:eastAsia="맑은 고딕" w:hAnsi="Arial" w:cs="Arial"/>
          <w:b/>
          <w:sz w:val="24"/>
          <w:szCs w:val="24"/>
          <w:lang w:val="en-US" w:eastAsia="ko-KR"/>
        </w:rPr>
      </w:pPr>
      <w:r w:rsidRPr="003A74B1">
        <w:rPr>
          <w:rFonts w:ascii="Arial" w:hAnsi="Arial" w:cs="Arial"/>
          <w:b/>
          <w:sz w:val="24"/>
          <w:szCs w:val="24"/>
          <w:lang w:val="en-US"/>
        </w:rPr>
        <w:t>Title:</w:t>
      </w:r>
      <w:r w:rsidRPr="003A74B1">
        <w:rPr>
          <w:rFonts w:ascii="Calibri" w:hAnsi="Calibri" w:cs="Arial"/>
          <w:lang w:val="en-US"/>
        </w:rPr>
        <w:tab/>
      </w:r>
      <w:r w:rsidR="001C1C2B" w:rsidRPr="00E11755">
        <w:rPr>
          <w:rFonts w:ascii="Arial" w:eastAsia="맑은 고딕" w:hAnsi="Arial" w:cs="Arial" w:hint="eastAsia"/>
          <w:b/>
          <w:sz w:val="24"/>
          <w:szCs w:val="24"/>
          <w:lang w:eastAsia="ko-KR"/>
        </w:rPr>
        <w:t>Discussion</w:t>
      </w:r>
      <w:r w:rsidR="00B62BED" w:rsidRPr="00E11755">
        <w:rPr>
          <w:rFonts w:ascii="Arial" w:hAnsi="Arial" w:cs="Arial"/>
          <w:b/>
          <w:sz w:val="24"/>
          <w:szCs w:val="24"/>
        </w:rPr>
        <w:t xml:space="preserve"> on </w:t>
      </w:r>
      <w:r w:rsidR="00A667B5" w:rsidRPr="00E11755">
        <w:rPr>
          <w:rFonts w:ascii="Arial" w:eastAsia="맑은 고딕" w:hAnsi="Arial" w:cs="Arial" w:hint="eastAsia"/>
          <w:b/>
          <w:sz w:val="24"/>
          <w:szCs w:val="24"/>
          <w:lang w:eastAsia="ko-KR"/>
        </w:rPr>
        <w:t>inter-vendor training collaboration</w:t>
      </w:r>
      <w:r w:rsidR="00043A45" w:rsidRPr="00E11755">
        <w:rPr>
          <w:rFonts w:ascii="Arial" w:eastAsia="맑은 고딕" w:hAnsi="Arial" w:cs="Arial" w:hint="eastAsia"/>
          <w:b/>
          <w:sz w:val="24"/>
          <w:szCs w:val="24"/>
          <w:lang w:eastAsia="ko-KR"/>
        </w:rPr>
        <w:t xml:space="preserve"> for </w:t>
      </w:r>
      <w:r w:rsidR="009D7928" w:rsidRPr="00E11755">
        <w:rPr>
          <w:rFonts w:ascii="Arial" w:eastAsia="맑은 고딕" w:hAnsi="Arial" w:cs="Arial" w:hint="eastAsia"/>
          <w:b/>
          <w:sz w:val="24"/>
          <w:szCs w:val="24"/>
          <w:lang w:eastAsia="ko-KR"/>
        </w:rPr>
        <w:t xml:space="preserve">two-sided </w:t>
      </w:r>
      <w:r w:rsidR="00E11755" w:rsidRPr="00E11755">
        <w:rPr>
          <w:rFonts w:ascii="Arial" w:eastAsia="맑은 고딕" w:hAnsi="Arial" w:cs="Arial" w:hint="eastAsia"/>
          <w:b/>
          <w:sz w:val="24"/>
          <w:szCs w:val="24"/>
          <w:lang w:eastAsia="ko-KR"/>
        </w:rPr>
        <w:t xml:space="preserve">AI/ML </w:t>
      </w:r>
      <w:r w:rsidR="009D7928" w:rsidRPr="00E11755">
        <w:rPr>
          <w:rFonts w:ascii="Arial" w:eastAsia="맑은 고딕" w:hAnsi="Arial" w:cs="Arial" w:hint="eastAsia"/>
          <w:b/>
          <w:sz w:val="24"/>
          <w:szCs w:val="24"/>
          <w:lang w:eastAsia="ko-KR"/>
        </w:rPr>
        <w:t>model</w:t>
      </w:r>
      <w:r w:rsidR="00215743" w:rsidRPr="00E11755">
        <w:rPr>
          <w:rFonts w:ascii="Arial" w:eastAsia="맑은 고딕" w:hAnsi="Arial" w:cs="Arial" w:hint="eastAsia"/>
          <w:b/>
          <w:sz w:val="24"/>
          <w:szCs w:val="24"/>
          <w:lang w:eastAsia="ko-KR"/>
        </w:rPr>
        <w:t>s</w:t>
      </w:r>
    </w:p>
    <w:p w14:paraId="529C67FA" w14:textId="69D0C8DF" w:rsidR="00011641" w:rsidRPr="00E61938" w:rsidRDefault="00011641" w:rsidP="00011641">
      <w:pPr>
        <w:spacing w:after="120"/>
        <w:ind w:left="1985" w:hanging="1985"/>
        <w:rPr>
          <w:rFonts w:ascii="Arial" w:eastAsia="맑은 고딕" w:hAnsi="Arial" w:cs="Arial"/>
          <w:b/>
          <w:sz w:val="24"/>
          <w:szCs w:val="24"/>
          <w:lang w:val="en-US" w:eastAsia="ko-KR"/>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w:t>
      </w:r>
      <w:r w:rsidR="00E61938">
        <w:rPr>
          <w:rFonts w:ascii="Arial" w:eastAsia="맑은 고딕" w:hAnsi="Arial" w:cs="Arial" w:hint="eastAsia"/>
          <w:b/>
          <w:sz w:val="24"/>
          <w:szCs w:val="24"/>
          <w:lang w:eastAsia="ko-KR"/>
        </w:rPr>
        <w:t>0</w:t>
      </w:r>
      <w:r w:rsidR="00773CD5">
        <w:rPr>
          <w:rFonts w:ascii="Arial" w:eastAsia="MS Mincho" w:hAnsi="Arial" w:cs="Arial"/>
          <w:b/>
          <w:sz w:val="24"/>
          <w:szCs w:val="24"/>
        </w:rPr>
        <w:t>.</w:t>
      </w:r>
      <w:r w:rsidR="00E61938">
        <w:rPr>
          <w:rFonts w:ascii="Arial" w:eastAsia="맑은 고딕" w:hAnsi="Arial" w:cs="Arial" w:hint="eastAsia"/>
          <w:b/>
          <w:sz w:val="24"/>
          <w:szCs w:val="24"/>
          <w:lang w:eastAsia="ko-KR"/>
        </w:rPr>
        <w:t>1.</w:t>
      </w:r>
      <w:r w:rsidR="00863AC3">
        <w:rPr>
          <w:rFonts w:ascii="Arial" w:eastAsia="맑은 고딕" w:hAnsi="Arial" w:cs="Arial" w:hint="eastAsia"/>
          <w:b/>
          <w:sz w:val="24"/>
          <w:szCs w:val="24"/>
          <w:lang w:eastAsia="ko-KR"/>
        </w:rPr>
        <w:t>2</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6576BF4C" w:rsidR="005001F2" w:rsidRPr="00F33BEA" w:rsidRDefault="00CD4FFB" w:rsidP="00CD4FFB">
      <w:pPr>
        <w:spacing w:after="120"/>
        <w:ind w:right="-96"/>
        <w:jc w:val="both"/>
        <w:rPr>
          <w:sz w:val="22"/>
          <w:szCs w:val="22"/>
          <w:lang w:val="en-US" w:eastAsia="ja-JP"/>
        </w:rPr>
      </w:pPr>
      <w:bookmarkStart w:id="1" w:name="_Hlk525462591"/>
      <w:r w:rsidRPr="00F33BEA">
        <w:rPr>
          <w:sz w:val="22"/>
          <w:szCs w:val="22"/>
          <w:lang w:val="en-US" w:eastAsia="ja-JP"/>
        </w:rPr>
        <w:t>During RAN#108</w:t>
      </w:r>
      <w:r w:rsidR="003B2074" w:rsidRPr="00F33BEA">
        <w:rPr>
          <w:rFonts w:eastAsia="맑은 고딕" w:hint="eastAsia"/>
          <w:sz w:val="22"/>
          <w:szCs w:val="22"/>
          <w:lang w:val="en-US" w:eastAsia="ko-KR"/>
        </w:rPr>
        <w:t>,</w:t>
      </w:r>
      <w:r w:rsidRPr="00F33BEA">
        <w:rPr>
          <w:sz w:val="22"/>
          <w:szCs w:val="22"/>
          <w:lang w:val="en-US" w:eastAsia="ja-JP"/>
        </w:rPr>
        <w:t xml:space="preserve"> a new </w:t>
      </w:r>
      <w:r w:rsidR="00831D32" w:rsidRPr="00F33BEA">
        <w:rPr>
          <w:rFonts w:eastAsia="맑은 고딕" w:hint="eastAsia"/>
          <w:sz w:val="22"/>
          <w:szCs w:val="22"/>
          <w:lang w:val="en-US" w:eastAsia="ko-KR"/>
        </w:rPr>
        <w:t>work</w:t>
      </w:r>
      <w:r w:rsidRPr="00F33BEA">
        <w:rPr>
          <w:sz w:val="22"/>
          <w:szCs w:val="22"/>
          <w:lang w:val="en-US" w:eastAsia="ja-JP"/>
        </w:rPr>
        <w:t xml:space="preserve"> item on </w:t>
      </w:r>
      <w:r w:rsidR="003A72F0" w:rsidRPr="00F33BEA">
        <w:rPr>
          <w:rFonts w:eastAsia="맑은 고딕" w:hint="eastAsia"/>
          <w:sz w:val="22"/>
          <w:szCs w:val="22"/>
          <w:lang w:val="en-US" w:eastAsia="ko-KR"/>
        </w:rPr>
        <w:t>AI/ML for NR</w:t>
      </w:r>
      <w:r w:rsidRPr="00F33BEA">
        <w:rPr>
          <w:sz w:val="22"/>
          <w:szCs w:val="22"/>
          <w:lang w:val="en-US" w:eastAsia="ja-JP"/>
        </w:rPr>
        <w:t xml:space="preserve"> </w:t>
      </w:r>
      <w:r w:rsidR="00921499" w:rsidRPr="00F33BEA">
        <w:rPr>
          <w:rFonts w:eastAsia="맑은 고딕" w:hint="eastAsia"/>
          <w:sz w:val="22"/>
          <w:szCs w:val="22"/>
          <w:lang w:val="en-US" w:eastAsia="ko-KR"/>
        </w:rPr>
        <w:t xml:space="preserve">air interface Phase 2 </w:t>
      </w:r>
      <w:r w:rsidRPr="00F33BEA">
        <w:rPr>
          <w:sz w:val="22"/>
          <w:szCs w:val="22"/>
          <w:lang w:val="en-US" w:eastAsia="ja-JP"/>
        </w:rPr>
        <w:t>was approved</w:t>
      </w:r>
      <w:r w:rsidR="00921499" w:rsidRPr="00F33BEA">
        <w:rPr>
          <w:rFonts w:eastAsia="맑은 고딕" w:hint="eastAsia"/>
          <w:sz w:val="22"/>
          <w:szCs w:val="22"/>
          <w:lang w:val="en-US" w:eastAsia="ko-KR"/>
        </w:rPr>
        <w:t xml:space="preserve"> </w:t>
      </w:r>
      <w:r w:rsidR="0022147D" w:rsidRPr="00F33BEA">
        <w:rPr>
          <w:rFonts w:eastAsia="맑은 고딕" w:hint="eastAsia"/>
          <w:sz w:val="22"/>
          <w:szCs w:val="22"/>
          <w:lang w:val="en-US" w:eastAsia="ko-KR"/>
        </w:rPr>
        <w:t>as follows</w:t>
      </w:r>
      <w:r w:rsidRPr="00F33BEA">
        <w:rPr>
          <w:sz w:val="22"/>
          <w:szCs w:val="22"/>
          <w:lang w:val="en-US" w:eastAsia="ja-JP"/>
        </w:rPr>
        <w:t xml:space="preserve"> [1]</w:t>
      </w:r>
      <w:r w:rsidR="00E1348E" w:rsidRPr="00F33BEA">
        <w:rPr>
          <w:sz w:val="22"/>
          <w:szCs w:val="22"/>
          <w:lang w:val="en-US" w:eastAsia="ja-JP"/>
        </w:rPr>
        <w:t xml:space="preserve">. </w:t>
      </w:r>
    </w:p>
    <w:tbl>
      <w:tblPr>
        <w:tblStyle w:val="TableGrid"/>
        <w:tblW w:w="0" w:type="auto"/>
        <w:tblLook w:val="04A0" w:firstRow="1" w:lastRow="0" w:firstColumn="1" w:lastColumn="0" w:noHBand="0" w:noVBand="1"/>
      </w:tblPr>
      <w:tblGrid>
        <w:gridCol w:w="9962"/>
      </w:tblGrid>
      <w:tr w:rsidR="00ED6035" w:rsidRPr="00F33BEA" w14:paraId="11C3A2AF" w14:textId="77777777">
        <w:tc>
          <w:tcPr>
            <w:tcW w:w="9962" w:type="dxa"/>
          </w:tcPr>
          <w:p w14:paraId="78EDD072" w14:textId="77777777" w:rsidR="005F7AF1" w:rsidRPr="005F7AF1" w:rsidRDefault="00ED6035" w:rsidP="005F7AF1">
            <w:pPr>
              <w:spacing w:after="0"/>
              <w:rPr>
                <w:rFonts w:eastAsia="맑은 고딕"/>
                <w:bCs/>
                <w:kern w:val="2"/>
                <w:sz w:val="22"/>
                <w:szCs w:val="22"/>
                <w:lang w:val="en-US" w:eastAsia="ko-KR"/>
              </w:rPr>
            </w:pPr>
            <w:r w:rsidRPr="00F33BEA">
              <w:rPr>
                <w:rFonts w:eastAsia="맑은 고딕"/>
                <w:bCs/>
                <w:sz w:val="22"/>
                <w:szCs w:val="22"/>
                <w:lang w:val="en-US" w:eastAsia="en-GB"/>
              </w:rPr>
              <w:t xml:space="preserve"> </w:t>
            </w:r>
            <w:r w:rsidR="005F7AF1" w:rsidRPr="005F7AF1">
              <w:rPr>
                <w:rFonts w:eastAsia="맑은 고딕"/>
                <w:bCs/>
                <w:kern w:val="2"/>
                <w:sz w:val="22"/>
                <w:szCs w:val="22"/>
                <w:lang w:val="en-US" w:eastAsia="ko-KR"/>
              </w:rPr>
              <w:t xml:space="preserve">Inter-vendor training collaboration for two-sided AI/ML models </w:t>
            </w:r>
          </w:p>
          <w:p w14:paraId="566299B4" w14:textId="77777777" w:rsidR="005F7AF1" w:rsidRPr="005F7AF1" w:rsidRDefault="005F7AF1" w:rsidP="005F7AF1">
            <w:pPr>
              <w:widowControl w:val="0"/>
              <w:numPr>
                <w:ilvl w:val="0"/>
                <w:numId w:val="25"/>
              </w:numPr>
              <w:wordWrap w:val="0"/>
              <w:overflowPunct/>
              <w:adjustRightInd/>
              <w:spacing w:after="0" w:line="259" w:lineRule="auto"/>
              <w:contextualSpacing/>
              <w:jc w:val="both"/>
              <w:textAlignment w:val="auto"/>
              <w:rPr>
                <w:rFonts w:eastAsia="맑은 고딕"/>
                <w:bCs/>
                <w:kern w:val="2"/>
                <w:sz w:val="22"/>
                <w:szCs w:val="22"/>
                <w:lang w:val="en-US" w:eastAsia="ko-KR"/>
              </w:rPr>
            </w:pPr>
            <w:r w:rsidRPr="005F7AF1">
              <w:rPr>
                <w:rFonts w:eastAsia="맑은 고딕"/>
                <w:bCs/>
                <w:kern w:val="2"/>
                <w:sz w:val="22"/>
                <w:szCs w:val="22"/>
                <w:lang w:val="en-US" w:eastAsia="ko-KR"/>
              </w:rPr>
              <w:t xml:space="preserve">Fully defined/specified reference model (“Direction C”) with RAN1 scalability study outcome </w:t>
            </w:r>
            <w:proofErr w:type="gramStart"/>
            <w:r w:rsidRPr="005F7AF1">
              <w:rPr>
                <w:rFonts w:eastAsia="맑은 고딕"/>
                <w:bCs/>
                <w:kern w:val="2"/>
                <w:sz w:val="22"/>
                <w:szCs w:val="22"/>
                <w:lang w:val="en-US" w:eastAsia="ko-KR"/>
              </w:rPr>
              <w:t>taken into account</w:t>
            </w:r>
            <w:proofErr w:type="gramEnd"/>
            <w:r w:rsidRPr="005F7AF1">
              <w:rPr>
                <w:rFonts w:eastAsia="맑은 고딕"/>
                <w:bCs/>
                <w:kern w:val="2"/>
                <w:sz w:val="22"/>
                <w:szCs w:val="22"/>
                <w:lang w:val="en-US" w:eastAsia="ko-KR"/>
              </w:rPr>
              <w:t xml:space="preserve"> [RAN4/RAN1] – </w:t>
            </w:r>
            <w:proofErr w:type="gramStart"/>
            <w:r w:rsidRPr="005F7AF1">
              <w:rPr>
                <w:rFonts w:eastAsia="맑은 고딕"/>
                <w:bCs/>
                <w:kern w:val="2"/>
                <w:sz w:val="22"/>
                <w:szCs w:val="22"/>
                <w:lang w:val="en-US" w:eastAsia="ko-KR"/>
              </w:rPr>
              <w:t>check-point</w:t>
            </w:r>
            <w:proofErr w:type="gramEnd"/>
            <w:r w:rsidRPr="005F7AF1">
              <w:rPr>
                <w:rFonts w:eastAsia="맑은 고딕"/>
                <w:bCs/>
                <w:kern w:val="2"/>
                <w:sz w:val="22"/>
                <w:szCs w:val="22"/>
                <w:lang w:val="en-US" w:eastAsia="ko-KR"/>
              </w:rPr>
              <w:t xml:space="preserve"> in RAN#110 upon RAN4 feedback</w:t>
            </w:r>
          </w:p>
          <w:p w14:paraId="1FAF7BB7" w14:textId="77777777" w:rsidR="005F7AF1" w:rsidRPr="005F7AF1" w:rsidRDefault="005F7AF1" w:rsidP="005F7AF1">
            <w:pPr>
              <w:widowControl w:val="0"/>
              <w:numPr>
                <w:ilvl w:val="1"/>
                <w:numId w:val="25"/>
              </w:numPr>
              <w:wordWrap w:val="0"/>
              <w:overflowPunct/>
              <w:adjustRightInd/>
              <w:spacing w:after="0" w:line="259" w:lineRule="auto"/>
              <w:contextualSpacing/>
              <w:jc w:val="both"/>
              <w:textAlignment w:val="auto"/>
              <w:rPr>
                <w:rFonts w:eastAsia="맑은 고딕"/>
                <w:bCs/>
                <w:kern w:val="2"/>
                <w:sz w:val="22"/>
                <w:szCs w:val="22"/>
                <w:lang w:val="en-US" w:eastAsia="ko-KR"/>
              </w:rPr>
            </w:pPr>
            <w:r w:rsidRPr="005F7AF1">
              <w:rPr>
                <w:rFonts w:eastAsia="맑은 고딕"/>
                <w:bCs/>
                <w:kern w:val="2"/>
                <w:sz w:val="22"/>
                <w:szCs w:val="22"/>
                <w:lang w:val="en-US" w:eastAsia="ko-KR"/>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5F7AF1">
              <w:rPr>
                <w:rFonts w:eastAsia="맑은 고딕"/>
                <w:bCs/>
                <w:kern w:val="2"/>
                <w:sz w:val="22"/>
                <w:szCs w:val="22"/>
                <w:lang w:val="en-US" w:eastAsia="ko-KR"/>
              </w:rPr>
              <w:t>check-point</w:t>
            </w:r>
            <w:proofErr w:type="gramEnd"/>
            <w:r w:rsidRPr="005F7AF1">
              <w:rPr>
                <w:rFonts w:eastAsia="맑은 고딕"/>
                <w:bCs/>
                <w:kern w:val="2"/>
                <w:sz w:val="22"/>
                <w:szCs w:val="22"/>
                <w:lang w:val="en-US" w:eastAsia="ko-KR"/>
              </w:rPr>
              <w:t xml:space="preserve"> in RAN#110 upon SA WG feedback</w:t>
            </w:r>
          </w:p>
          <w:p w14:paraId="2C213A3B" w14:textId="524BFEC1" w:rsidR="00ED6035" w:rsidRPr="005F7AF1" w:rsidRDefault="005F7AF1" w:rsidP="008564E0">
            <w:pPr>
              <w:widowControl w:val="0"/>
              <w:numPr>
                <w:ilvl w:val="0"/>
                <w:numId w:val="25"/>
              </w:numPr>
              <w:wordWrap w:val="0"/>
              <w:overflowPunct/>
              <w:adjustRightInd/>
              <w:spacing w:after="0" w:line="259" w:lineRule="auto"/>
              <w:contextualSpacing/>
              <w:jc w:val="both"/>
              <w:textAlignment w:val="auto"/>
              <w:rPr>
                <w:rFonts w:eastAsia="맑은 고딕"/>
                <w:bCs/>
                <w:kern w:val="2"/>
                <w:sz w:val="22"/>
                <w:szCs w:val="22"/>
                <w:lang w:val="en-US" w:eastAsia="ko-KR"/>
              </w:rPr>
            </w:pPr>
            <w:r w:rsidRPr="005F7AF1">
              <w:rPr>
                <w:rFonts w:eastAsia="맑은 고딕"/>
                <w:bCs/>
                <w:kern w:val="2"/>
                <w:sz w:val="22"/>
                <w:szCs w:val="22"/>
                <w:lang w:val="en-US" w:eastAsia="ko-KR"/>
              </w:rPr>
              <w:t xml:space="preserve">Specification of standardized dataset format/content plus dataset exchange (“Direction A, sub-option 4-1”) [RAN1/RAN2/RAN3/RAN4] – </w:t>
            </w:r>
            <w:proofErr w:type="gramStart"/>
            <w:r w:rsidRPr="005F7AF1">
              <w:rPr>
                <w:rFonts w:eastAsia="맑은 고딕"/>
                <w:bCs/>
                <w:kern w:val="2"/>
                <w:sz w:val="22"/>
                <w:szCs w:val="22"/>
                <w:lang w:val="en-US" w:eastAsia="ko-KR"/>
              </w:rPr>
              <w:t>check-point</w:t>
            </w:r>
            <w:proofErr w:type="gramEnd"/>
            <w:r w:rsidRPr="005F7AF1">
              <w:rPr>
                <w:rFonts w:eastAsia="맑은 고딕"/>
                <w:bCs/>
                <w:kern w:val="2"/>
                <w:sz w:val="22"/>
                <w:szCs w:val="22"/>
                <w:lang w:val="en-US" w:eastAsia="ko-KR"/>
              </w:rPr>
              <w:t xml:space="preserve"> in RAN#110 upon SA WG feedback</w:t>
            </w:r>
          </w:p>
        </w:tc>
      </w:tr>
    </w:tbl>
    <w:p w14:paraId="0A65FBFA" w14:textId="399C6ACB" w:rsidR="0097110C" w:rsidRPr="00AD1711" w:rsidRDefault="00AD1711" w:rsidP="0097110C">
      <w:pPr>
        <w:spacing w:before="240" w:after="120"/>
        <w:ind w:right="-96"/>
        <w:jc w:val="both"/>
        <w:rPr>
          <w:rFonts w:eastAsia="맑은 고딕"/>
          <w:sz w:val="22"/>
          <w:szCs w:val="22"/>
          <w:lang w:val="en-US" w:eastAsia="ko-KR"/>
        </w:rPr>
      </w:pPr>
      <w:r>
        <w:rPr>
          <w:rFonts w:eastAsia="맑은 고딕" w:hint="eastAsia"/>
          <w:sz w:val="22"/>
          <w:szCs w:val="22"/>
          <w:lang w:val="en-US" w:eastAsia="ko-KR"/>
        </w:rPr>
        <w:t xml:space="preserve">In this contribution, we provide our view on </w:t>
      </w:r>
      <w:r w:rsidR="00E11755">
        <w:rPr>
          <w:rFonts w:eastAsia="맑은 고딕" w:hint="eastAsia"/>
          <w:sz w:val="22"/>
          <w:szCs w:val="22"/>
          <w:lang w:val="en-US" w:eastAsia="ko-KR"/>
        </w:rPr>
        <w:t>inter-vendor training collaboration for two-sided AI/ML models</w:t>
      </w:r>
      <w:r w:rsidRPr="00F33BEA">
        <w:rPr>
          <w:sz w:val="22"/>
          <w:szCs w:val="22"/>
          <w:lang w:val="en-US" w:eastAsia="ja-JP"/>
        </w:rPr>
        <w:t xml:space="preserve">. </w:t>
      </w:r>
    </w:p>
    <w:bookmarkEnd w:id="1"/>
    <w:p w14:paraId="28FDA2B2" w14:textId="3084C799" w:rsidR="00AC26A9" w:rsidRDefault="009C4AC0" w:rsidP="00AC26A9">
      <w:pPr>
        <w:pStyle w:val="Heading1"/>
        <w:rPr>
          <w:rFonts w:eastAsia="맑은 고딕"/>
          <w:lang w:val="en-US" w:eastAsia="ko-KR"/>
        </w:rPr>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p>
    <w:p w14:paraId="1E04209A" w14:textId="2D2DCD0C" w:rsidR="00D63161" w:rsidRDefault="00017558" w:rsidP="00B04953">
      <w:pPr>
        <w:spacing w:after="0" w:line="276" w:lineRule="auto"/>
        <w:ind w:firstLine="284"/>
        <w:rPr>
          <w:rFonts w:eastAsia="맑은 고딕"/>
          <w:sz w:val="22"/>
          <w:szCs w:val="22"/>
          <w:lang w:val="en-US" w:eastAsia="ko-KR"/>
        </w:rPr>
      </w:pPr>
      <w:r w:rsidRPr="00F33BEA">
        <w:rPr>
          <w:rFonts w:eastAsia="맑은 고딕" w:hint="eastAsia"/>
          <w:sz w:val="22"/>
          <w:szCs w:val="22"/>
          <w:lang w:val="en-US" w:eastAsia="ko-KR"/>
        </w:rPr>
        <w:t xml:space="preserve">In this section, we investigate </w:t>
      </w:r>
      <w:r w:rsidR="00B46E0B">
        <w:rPr>
          <w:rFonts w:eastAsia="맑은 고딕" w:hint="eastAsia"/>
          <w:sz w:val="22"/>
          <w:szCs w:val="22"/>
          <w:lang w:val="en-US" w:eastAsia="ko-KR"/>
        </w:rPr>
        <w:t>inter-vendor training collaboration</w:t>
      </w:r>
      <w:r w:rsidRPr="00F33BEA">
        <w:rPr>
          <w:rFonts w:eastAsia="맑은 고딕" w:hint="eastAsia"/>
          <w:sz w:val="22"/>
          <w:szCs w:val="22"/>
          <w:lang w:val="en-US" w:eastAsia="ko-KR"/>
        </w:rPr>
        <w:t xml:space="preserve"> for AI-based CSI compression. </w:t>
      </w:r>
      <w:r w:rsidRPr="00995945">
        <w:rPr>
          <w:rFonts w:eastAsia="맑은 고딕" w:hint="eastAsia"/>
          <w:sz w:val="22"/>
          <w:szCs w:val="22"/>
          <w:lang w:val="en-US" w:eastAsia="ko-KR"/>
        </w:rPr>
        <w:t>In RAN1#122</w:t>
      </w:r>
      <w:r>
        <w:rPr>
          <w:rFonts w:eastAsia="맑은 고딕" w:hint="eastAsia"/>
          <w:sz w:val="22"/>
          <w:szCs w:val="22"/>
          <w:lang w:val="en-US" w:eastAsia="ko-KR"/>
        </w:rPr>
        <w:t>bis</w:t>
      </w:r>
      <w:r w:rsidRPr="00995945">
        <w:rPr>
          <w:rFonts w:eastAsia="맑은 고딕" w:hint="eastAsia"/>
          <w:sz w:val="22"/>
          <w:szCs w:val="22"/>
          <w:lang w:val="en-US" w:eastAsia="ko-KR"/>
        </w:rPr>
        <w:t>, the followings were agreed.</w:t>
      </w:r>
    </w:p>
    <w:tbl>
      <w:tblPr>
        <w:tblStyle w:val="TableGrid"/>
        <w:tblW w:w="0" w:type="auto"/>
        <w:tblLook w:val="04A0" w:firstRow="1" w:lastRow="0" w:firstColumn="1" w:lastColumn="0" w:noHBand="0" w:noVBand="1"/>
      </w:tblPr>
      <w:tblGrid>
        <w:gridCol w:w="9962"/>
      </w:tblGrid>
      <w:tr w:rsidR="00D63161" w14:paraId="2776CB05" w14:textId="77777777" w:rsidTr="00DB6203">
        <w:tc>
          <w:tcPr>
            <w:tcW w:w="9962" w:type="dxa"/>
          </w:tcPr>
          <w:p w14:paraId="1F2A9200" w14:textId="77777777" w:rsidR="00063DAE" w:rsidRPr="00063DAE" w:rsidRDefault="00063DAE" w:rsidP="00063DAE">
            <w:pPr>
              <w:overflowPunct/>
              <w:autoSpaceDE/>
              <w:autoSpaceDN/>
              <w:adjustRightInd/>
              <w:spacing w:after="0"/>
              <w:jc w:val="both"/>
              <w:textAlignment w:val="auto"/>
              <w:rPr>
                <w:rFonts w:eastAsia="MS Mincho"/>
                <w:b/>
                <w:bCs/>
                <w:sz w:val="22"/>
                <w:szCs w:val="22"/>
                <w:lang w:val="x-none" w:eastAsia="x-none"/>
              </w:rPr>
            </w:pPr>
            <w:r w:rsidRPr="00063DAE">
              <w:rPr>
                <w:rFonts w:eastAsia="MS Mincho"/>
                <w:b/>
                <w:bCs/>
                <w:sz w:val="22"/>
                <w:szCs w:val="22"/>
                <w:lang w:val="x-none" w:eastAsia="x-none"/>
              </w:rPr>
              <w:t>Conclusion:</w:t>
            </w:r>
          </w:p>
          <w:p w14:paraId="3F2FBD67" w14:textId="77777777" w:rsidR="00063DAE" w:rsidRPr="00063DAE" w:rsidRDefault="00063DAE" w:rsidP="00063DAE">
            <w:pPr>
              <w:overflowPunct/>
              <w:autoSpaceDE/>
              <w:autoSpaceDN/>
              <w:adjustRightInd/>
              <w:spacing w:after="0"/>
              <w:textAlignment w:val="auto"/>
              <w:rPr>
                <w:rFonts w:ascii="Times" w:hAnsi="Times"/>
                <w:color w:val="000000"/>
                <w:sz w:val="22"/>
                <w:szCs w:val="22"/>
              </w:rPr>
            </w:pPr>
            <w:r w:rsidRPr="00063DAE">
              <w:rPr>
                <w:rFonts w:ascii="Times" w:hAnsi="Times" w:hint="eastAsia"/>
                <w:color w:val="000000"/>
                <w:sz w:val="22"/>
                <w:szCs w:val="22"/>
              </w:rPr>
              <w:t>F</w:t>
            </w:r>
            <w:r w:rsidRPr="00063DAE">
              <w:rPr>
                <w:rFonts w:ascii="Times" w:hAnsi="Times"/>
                <w:color w:val="000000"/>
                <w:sz w:val="22"/>
                <w:szCs w:val="22"/>
              </w:rPr>
              <w:t xml:space="preserve">or Option 4-1 </w:t>
            </w:r>
            <w:r w:rsidRPr="00063DAE">
              <w:rPr>
                <w:rFonts w:ascii="Times" w:eastAsia="바탕" w:hAnsi="Times"/>
                <w:color w:val="000000"/>
                <w:sz w:val="22"/>
                <w:szCs w:val="22"/>
              </w:rPr>
              <w:t>under</w:t>
            </w:r>
            <w:r w:rsidRPr="00063DAE">
              <w:rPr>
                <w:rFonts w:ascii="Times" w:hAnsi="Times"/>
                <w:color w:val="000000"/>
                <w:sz w:val="22"/>
                <w:szCs w:val="22"/>
              </w:rPr>
              <w:t xml:space="preserve"> Direction A in AI/ML based CSI compression</w:t>
            </w:r>
            <w:r w:rsidRPr="00063DAE">
              <w:rPr>
                <w:rFonts w:ascii="Times" w:hAnsi="Times" w:hint="eastAsia"/>
                <w:color w:val="000000"/>
                <w:sz w:val="22"/>
                <w:szCs w:val="22"/>
              </w:rPr>
              <w:t>,</w:t>
            </w:r>
            <w:r w:rsidRPr="00063DAE">
              <w:rPr>
                <w:rFonts w:ascii="Times" w:hAnsi="Times"/>
                <w:color w:val="000000"/>
                <w:sz w:val="22"/>
                <w:szCs w:val="22"/>
              </w:rPr>
              <w:t xml:space="preserve"> there is no consensus to further study the necessity of sharing assisted information to align model design aspects.</w:t>
            </w:r>
          </w:p>
          <w:p w14:paraId="2581E320" w14:textId="77777777" w:rsidR="00063DAE" w:rsidRPr="00063DAE" w:rsidRDefault="00063DAE" w:rsidP="00063DAE">
            <w:pPr>
              <w:overflowPunct/>
              <w:autoSpaceDE/>
              <w:autoSpaceDN/>
              <w:adjustRightInd/>
              <w:spacing w:after="0"/>
              <w:textAlignment w:val="auto"/>
              <w:rPr>
                <w:rFonts w:ascii="Times" w:hAnsi="Times"/>
                <w:color w:val="000000"/>
                <w:sz w:val="22"/>
                <w:szCs w:val="22"/>
              </w:rPr>
            </w:pPr>
          </w:p>
          <w:p w14:paraId="02F2F9C7" w14:textId="77777777" w:rsidR="00063DAE" w:rsidRPr="00063DAE" w:rsidRDefault="00063DAE" w:rsidP="00063DAE">
            <w:pPr>
              <w:overflowPunct/>
              <w:autoSpaceDE/>
              <w:autoSpaceDN/>
              <w:adjustRightInd/>
              <w:spacing w:after="0"/>
              <w:jc w:val="both"/>
              <w:textAlignment w:val="auto"/>
              <w:rPr>
                <w:rFonts w:eastAsia="MS Mincho"/>
                <w:b/>
                <w:bCs/>
                <w:sz w:val="22"/>
                <w:szCs w:val="22"/>
                <w:lang w:val="x-none" w:eastAsia="x-none"/>
              </w:rPr>
            </w:pPr>
            <w:r w:rsidRPr="00063DAE">
              <w:rPr>
                <w:rFonts w:eastAsia="MS Mincho"/>
                <w:b/>
                <w:bCs/>
                <w:sz w:val="22"/>
                <w:szCs w:val="22"/>
                <w:highlight w:val="green"/>
                <w:lang w:val="x-none" w:eastAsia="x-none"/>
              </w:rPr>
              <w:t>Agreement:</w:t>
            </w:r>
            <w:r w:rsidRPr="00063DAE">
              <w:rPr>
                <w:rFonts w:eastAsia="MS Mincho"/>
                <w:b/>
                <w:bCs/>
                <w:sz w:val="22"/>
                <w:szCs w:val="22"/>
                <w:lang w:val="x-none" w:eastAsia="x-none"/>
              </w:rPr>
              <w:t xml:space="preserve"> </w:t>
            </w:r>
          </w:p>
          <w:p w14:paraId="3E64EEC8" w14:textId="77777777" w:rsidR="00063DAE" w:rsidRPr="00063DAE" w:rsidRDefault="00063DAE" w:rsidP="00063DAE">
            <w:pPr>
              <w:widowControl w:val="0"/>
              <w:numPr>
                <w:ilvl w:val="0"/>
                <w:numId w:val="43"/>
              </w:numPr>
              <w:wordWrap w:val="0"/>
              <w:overflowPunct/>
              <w:autoSpaceDE/>
              <w:autoSpaceDN/>
              <w:adjustRightInd/>
              <w:spacing w:after="0"/>
              <w:textAlignment w:val="auto"/>
              <w:rPr>
                <w:rFonts w:ascii="Times" w:eastAsia="바탕" w:hAnsi="Times"/>
                <w:sz w:val="22"/>
                <w:szCs w:val="22"/>
                <w:lang w:eastAsia="x-none"/>
              </w:rPr>
            </w:pPr>
            <w:r w:rsidRPr="00063DAE">
              <w:rPr>
                <w:rFonts w:ascii="Times" w:eastAsia="바탕" w:hAnsi="Times" w:hint="eastAsia"/>
                <w:sz w:val="22"/>
                <w:szCs w:val="22"/>
                <w:lang w:eastAsia="x-none"/>
              </w:rPr>
              <w:t>F</w:t>
            </w:r>
            <w:r w:rsidRPr="00063DAE">
              <w:rPr>
                <w:rFonts w:ascii="Times" w:eastAsia="바탕" w:hAnsi="Times"/>
                <w:sz w:val="22"/>
                <w:szCs w:val="22"/>
                <w:lang w:eastAsia="x-none"/>
              </w:rPr>
              <w:t>or Option 4-1 under Direction A in AI/ML based CSI compression</w:t>
            </w:r>
            <w:r w:rsidRPr="00063DAE">
              <w:rPr>
                <w:rFonts w:ascii="Times" w:eastAsia="바탕" w:hAnsi="Times" w:hint="eastAsia"/>
                <w:sz w:val="22"/>
                <w:szCs w:val="22"/>
                <w:lang w:eastAsia="x-none"/>
              </w:rPr>
              <w:t>,</w:t>
            </w:r>
            <w:r w:rsidRPr="00063DAE">
              <w:rPr>
                <w:rFonts w:ascii="Times" w:eastAsia="바탕" w:hAnsi="Times"/>
                <w:sz w:val="22"/>
                <w:szCs w:val="22"/>
                <w:lang w:eastAsia="x-none"/>
              </w:rPr>
              <w:t xml:space="preserve"> both average SGCS and average NMSE as performance target in</w:t>
            </w:r>
            <w:r w:rsidRPr="00063DAE">
              <w:rPr>
                <w:rFonts w:ascii="Times" w:eastAsia="맑은 고딕" w:hAnsi="Times"/>
                <w:sz w:val="22"/>
                <w:szCs w:val="22"/>
                <w:lang w:eastAsia="x-none"/>
              </w:rPr>
              <w:t xml:space="preserve"> the </w:t>
            </w:r>
            <w:r w:rsidRPr="00063DAE">
              <w:rPr>
                <w:rFonts w:ascii="Times" w:eastAsia="맑은 고딕" w:hAnsi="Times" w:hint="eastAsia"/>
                <w:sz w:val="22"/>
                <w:szCs w:val="22"/>
                <w:lang w:eastAsia="x-none"/>
              </w:rPr>
              <w:t>exchanged</w:t>
            </w:r>
            <w:r w:rsidRPr="00063DAE">
              <w:rPr>
                <w:rFonts w:ascii="Times" w:eastAsia="맑은 고딕" w:hAnsi="Times"/>
                <w:sz w:val="22"/>
                <w:szCs w:val="22"/>
                <w:lang w:eastAsia="x-none"/>
              </w:rPr>
              <w:t xml:space="preserve"> dataset are supported. Both </w:t>
            </w:r>
            <w:r w:rsidRPr="00063DAE">
              <w:rPr>
                <w:rFonts w:ascii="Times" w:eastAsia="바탕" w:hAnsi="Times"/>
                <w:sz w:val="22"/>
                <w:szCs w:val="22"/>
                <w:lang w:eastAsia="x-none"/>
              </w:rPr>
              <w:t>average SGCS and average NMSE</w:t>
            </w:r>
            <w:r w:rsidRPr="00063DAE">
              <w:rPr>
                <w:rFonts w:ascii="Times" w:eastAsia="맑은 고딕" w:hAnsi="Times"/>
                <w:sz w:val="22"/>
                <w:szCs w:val="22"/>
                <w:lang w:eastAsia="x-none"/>
              </w:rPr>
              <w:t xml:space="preserve"> are provided</w:t>
            </w:r>
            <w:r w:rsidRPr="00063DAE">
              <w:rPr>
                <w:rFonts w:ascii="Times" w:eastAsia="바탕" w:hAnsi="Times"/>
                <w:sz w:val="22"/>
                <w:szCs w:val="22"/>
                <w:lang w:eastAsia="x-none"/>
              </w:rPr>
              <w:t xml:space="preserve">. </w:t>
            </w:r>
          </w:p>
          <w:p w14:paraId="41293DEF" w14:textId="77777777" w:rsidR="00063DAE" w:rsidRPr="00063DAE" w:rsidRDefault="00063DAE" w:rsidP="00063DAE">
            <w:pPr>
              <w:widowControl w:val="0"/>
              <w:numPr>
                <w:ilvl w:val="1"/>
                <w:numId w:val="43"/>
              </w:numPr>
              <w:wordWrap w:val="0"/>
              <w:overflowPunct/>
              <w:autoSpaceDE/>
              <w:autoSpaceDN/>
              <w:adjustRightInd/>
              <w:spacing w:after="0"/>
              <w:textAlignment w:val="auto"/>
              <w:rPr>
                <w:rFonts w:ascii="Times" w:eastAsia="바탕" w:hAnsi="Times"/>
                <w:sz w:val="22"/>
                <w:szCs w:val="22"/>
                <w:lang w:eastAsia="x-none"/>
              </w:rPr>
            </w:pPr>
            <w:r w:rsidRPr="00063DAE">
              <w:rPr>
                <w:rFonts w:ascii="Times" w:eastAsia="맑은 고딕" w:hAnsi="Times"/>
                <w:sz w:val="22"/>
                <w:szCs w:val="22"/>
                <w:lang w:eastAsia="x-none"/>
              </w:rPr>
              <w:t xml:space="preserve">NW side can optionally send NMSE and/or SGCS values at X-percentiles. </w:t>
            </w:r>
          </w:p>
          <w:p w14:paraId="6639CB0B" w14:textId="77777777" w:rsidR="00063DAE" w:rsidRPr="00063DAE" w:rsidRDefault="00063DAE" w:rsidP="00063DAE">
            <w:pPr>
              <w:widowControl w:val="0"/>
              <w:wordWrap w:val="0"/>
              <w:overflowPunct/>
              <w:adjustRightInd/>
              <w:spacing w:after="0"/>
              <w:textAlignment w:val="auto"/>
              <w:rPr>
                <w:rFonts w:ascii="맑은 고딕" w:eastAsia="맑은 고딕" w:hAnsi="맑은 고딕"/>
                <w:kern w:val="2"/>
                <w:sz w:val="22"/>
                <w:szCs w:val="22"/>
                <w:lang w:eastAsia="ko-KR"/>
                <w14:ligatures w14:val="standardContextual"/>
              </w:rPr>
            </w:pPr>
          </w:p>
          <w:p w14:paraId="522F614D" w14:textId="77777777" w:rsidR="00063DAE" w:rsidRPr="00063DAE" w:rsidRDefault="00063DAE" w:rsidP="00063DAE">
            <w:pPr>
              <w:overflowPunct/>
              <w:autoSpaceDE/>
              <w:autoSpaceDN/>
              <w:adjustRightInd/>
              <w:spacing w:after="0"/>
              <w:jc w:val="both"/>
              <w:textAlignment w:val="auto"/>
              <w:rPr>
                <w:rFonts w:eastAsia="MS Mincho"/>
                <w:b/>
                <w:bCs/>
                <w:sz w:val="22"/>
                <w:szCs w:val="22"/>
                <w:lang w:val="x-none" w:eastAsia="x-none"/>
              </w:rPr>
            </w:pPr>
            <w:r w:rsidRPr="00063DAE">
              <w:rPr>
                <w:rFonts w:eastAsia="MS Mincho"/>
                <w:b/>
                <w:bCs/>
                <w:sz w:val="22"/>
                <w:szCs w:val="22"/>
                <w:highlight w:val="green"/>
                <w:lang w:val="x-none" w:eastAsia="x-none"/>
              </w:rPr>
              <w:t>Agreement:</w:t>
            </w:r>
            <w:r w:rsidRPr="00063DAE">
              <w:rPr>
                <w:rFonts w:eastAsia="MS Mincho"/>
                <w:b/>
                <w:bCs/>
                <w:sz w:val="22"/>
                <w:szCs w:val="22"/>
                <w:lang w:val="x-none" w:eastAsia="x-none"/>
              </w:rPr>
              <w:t xml:space="preserve">   </w:t>
            </w:r>
          </w:p>
          <w:p w14:paraId="7EB4ADEC" w14:textId="77777777" w:rsidR="00063DAE" w:rsidRPr="00063DAE" w:rsidRDefault="00063DAE" w:rsidP="00063DAE">
            <w:pPr>
              <w:spacing w:after="0" w:line="259" w:lineRule="auto"/>
              <w:jc w:val="both"/>
              <w:rPr>
                <w:sz w:val="22"/>
                <w:szCs w:val="22"/>
                <w:lang w:val="en-US" w:eastAsia="zh-CN"/>
              </w:rPr>
            </w:pPr>
            <w:r w:rsidRPr="00063DAE">
              <w:rPr>
                <w:rFonts w:hint="eastAsia"/>
                <w:sz w:val="22"/>
                <w:szCs w:val="22"/>
                <w:lang w:eastAsia="zh-CN"/>
              </w:rPr>
              <w:t>F</w:t>
            </w:r>
            <w:r w:rsidRPr="00063DAE">
              <w:rPr>
                <w:sz w:val="22"/>
                <w:szCs w:val="22"/>
                <w:lang w:eastAsia="zh-CN"/>
              </w:rPr>
              <w:t>or Option 4-1 under Direction A in AI/ML based CSI compression</w:t>
            </w:r>
            <w:r w:rsidRPr="00063DAE">
              <w:rPr>
                <w:rFonts w:hint="eastAsia"/>
                <w:sz w:val="22"/>
                <w:szCs w:val="22"/>
                <w:lang w:eastAsia="zh-CN"/>
              </w:rPr>
              <w:t>,</w:t>
            </w:r>
            <w:r w:rsidRPr="00063DAE">
              <w:rPr>
                <w:sz w:val="22"/>
                <w:szCs w:val="22"/>
                <w:lang w:eastAsia="zh-CN"/>
              </w:rPr>
              <w:t xml:space="preserve"> for the association between target CSI and CSI feedback in the exchanged dataset</w:t>
            </w:r>
            <w:r w:rsidRPr="00063DAE">
              <w:rPr>
                <w:rFonts w:hint="eastAsia"/>
                <w:sz w:val="22"/>
                <w:szCs w:val="22"/>
                <w:lang w:eastAsia="zh-CN"/>
              </w:rPr>
              <w:t>.</w:t>
            </w:r>
            <w:r w:rsidRPr="00063DAE">
              <w:rPr>
                <w:sz w:val="22"/>
                <w:szCs w:val="22"/>
                <w:lang w:val="en-US" w:eastAsia="zh-CN"/>
              </w:rPr>
              <w:t xml:space="preserve"> </w:t>
            </w:r>
          </w:p>
          <w:p w14:paraId="74812699" w14:textId="77777777" w:rsidR="00063DAE" w:rsidRPr="00063DAE" w:rsidRDefault="00063DAE" w:rsidP="00063DAE">
            <w:pPr>
              <w:widowControl w:val="0"/>
              <w:numPr>
                <w:ilvl w:val="0"/>
                <w:numId w:val="42"/>
              </w:numPr>
              <w:wordWrap w:val="0"/>
              <w:overflowPunct/>
              <w:autoSpaceDE/>
              <w:autoSpaceDN/>
              <w:adjustRightInd/>
              <w:spacing w:after="0"/>
              <w:jc w:val="both"/>
              <w:textAlignment w:val="auto"/>
              <w:rPr>
                <w:strike/>
                <w:sz w:val="22"/>
                <w:szCs w:val="22"/>
                <w:lang w:val="en-US" w:eastAsia="zh-CN"/>
              </w:rPr>
            </w:pPr>
            <w:r w:rsidRPr="00063DAE">
              <w:rPr>
                <w:sz w:val="22"/>
                <w:szCs w:val="22"/>
                <w:lang w:val="en-US" w:eastAsia="zh-CN"/>
              </w:rPr>
              <w:t>Support 1:M mapping between one target CSI sample/set of samples to M CSI feedback samples/sets of samples associated with different CSI payload size configurations</w:t>
            </w:r>
          </w:p>
          <w:p w14:paraId="19B2C321" w14:textId="77777777" w:rsidR="00063DAE" w:rsidRPr="00063DAE" w:rsidRDefault="00063DAE" w:rsidP="00063DAE">
            <w:pPr>
              <w:widowControl w:val="0"/>
              <w:numPr>
                <w:ilvl w:val="0"/>
                <w:numId w:val="42"/>
              </w:numPr>
              <w:wordWrap w:val="0"/>
              <w:overflowPunct/>
              <w:autoSpaceDE/>
              <w:autoSpaceDN/>
              <w:adjustRightInd/>
              <w:spacing w:after="0"/>
              <w:jc w:val="both"/>
              <w:textAlignment w:val="auto"/>
              <w:rPr>
                <w:sz w:val="22"/>
                <w:szCs w:val="22"/>
                <w:lang w:val="en-US" w:eastAsia="zh-CN"/>
              </w:rPr>
            </w:pPr>
            <w:r w:rsidRPr="00063DAE">
              <w:rPr>
                <w:sz w:val="22"/>
                <w:szCs w:val="22"/>
                <w:lang w:val="en-US" w:eastAsia="zh-CN"/>
              </w:rPr>
              <w:t xml:space="preserve">FFS: </w:t>
            </w:r>
            <w:r w:rsidRPr="00063DAE">
              <w:rPr>
                <w:sz w:val="22"/>
                <w:szCs w:val="22"/>
                <w:lang w:eastAsia="zh-CN"/>
              </w:rPr>
              <w:t>Association between Target CSI and CSI feedback, including scalability related information f</w:t>
            </w:r>
            <w:r w:rsidRPr="00063DAE">
              <w:rPr>
                <w:sz w:val="22"/>
                <w:szCs w:val="22"/>
                <w:lang w:val="en-US" w:eastAsia="zh-CN"/>
              </w:rPr>
              <w:t xml:space="preserve">or different number of Tx port, sub bands related information.  </w:t>
            </w:r>
          </w:p>
          <w:p w14:paraId="79F49317" w14:textId="77777777" w:rsidR="00063DAE" w:rsidRPr="00063DAE" w:rsidRDefault="00063DAE" w:rsidP="00063DAE">
            <w:pPr>
              <w:widowControl w:val="0"/>
              <w:numPr>
                <w:ilvl w:val="0"/>
                <w:numId w:val="42"/>
              </w:numPr>
              <w:wordWrap w:val="0"/>
              <w:overflowPunct/>
              <w:autoSpaceDE/>
              <w:autoSpaceDN/>
              <w:adjustRightInd/>
              <w:spacing w:after="0"/>
              <w:jc w:val="both"/>
              <w:textAlignment w:val="auto"/>
              <w:rPr>
                <w:sz w:val="22"/>
                <w:szCs w:val="22"/>
                <w:lang w:val="en-US" w:eastAsia="zh-CN"/>
              </w:rPr>
            </w:pPr>
            <w:r w:rsidRPr="00063DAE">
              <w:rPr>
                <w:sz w:val="22"/>
                <w:szCs w:val="22"/>
                <w:lang w:val="en-US" w:eastAsia="zh-CN"/>
              </w:rPr>
              <w:t>FFS: Whether/how Target CSI samples/set of samples within an exchanged dataset, with differ</w:t>
            </w:r>
            <w:r w:rsidRPr="00063DAE">
              <w:rPr>
                <w:sz w:val="22"/>
                <w:szCs w:val="22"/>
                <w:lang w:val="en-US" w:eastAsia="zh-CN"/>
              </w:rPr>
              <w:lastRenderedPageBreak/>
              <w:t>ent Tx port and sub-band related information are organized.</w:t>
            </w:r>
          </w:p>
          <w:p w14:paraId="36BBCBD9" w14:textId="77777777" w:rsidR="00063DAE" w:rsidRPr="00063DAE" w:rsidRDefault="00063DAE" w:rsidP="00063DAE">
            <w:pPr>
              <w:widowControl w:val="0"/>
              <w:numPr>
                <w:ilvl w:val="0"/>
                <w:numId w:val="42"/>
              </w:numPr>
              <w:wordWrap w:val="0"/>
              <w:overflowPunct/>
              <w:autoSpaceDE/>
              <w:autoSpaceDN/>
              <w:adjustRightInd/>
              <w:spacing w:after="0"/>
              <w:jc w:val="both"/>
              <w:textAlignment w:val="auto"/>
              <w:rPr>
                <w:sz w:val="22"/>
                <w:szCs w:val="22"/>
                <w:lang w:val="en-US" w:eastAsia="zh-CN"/>
              </w:rPr>
            </w:pPr>
            <w:r w:rsidRPr="00063DAE">
              <w:rPr>
                <w:sz w:val="22"/>
                <w:szCs w:val="22"/>
                <w:lang w:val="en-US" w:eastAsia="zh-CN"/>
              </w:rPr>
              <w:t>FFS: Whether the Target CSI is per layer or per rank when Target CSI is precoder matrix.</w:t>
            </w:r>
          </w:p>
          <w:p w14:paraId="5D880C49" w14:textId="77777777" w:rsidR="00063DAE" w:rsidRPr="00063DAE" w:rsidRDefault="00063DAE" w:rsidP="00063DAE">
            <w:pPr>
              <w:widowControl w:val="0"/>
              <w:numPr>
                <w:ilvl w:val="0"/>
                <w:numId w:val="42"/>
              </w:numPr>
              <w:wordWrap w:val="0"/>
              <w:overflowPunct/>
              <w:autoSpaceDE/>
              <w:autoSpaceDN/>
              <w:adjustRightInd/>
              <w:spacing w:after="0"/>
              <w:jc w:val="both"/>
              <w:textAlignment w:val="auto"/>
              <w:rPr>
                <w:sz w:val="22"/>
                <w:szCs w:val="22"/>
                <w:lang w:val="en-US" w:eastAsia="zh-CN"/>
              </w:rPr>
            </w:pPr>
            <w:r w:rsidRPr="00063DAE">
              <w:rPr>
                <w:sz w:val="22"/>
                <w:szCs w:val="22"/>
                <w:lang w:val="en-US" w:eastAsia="zh-CN"/>
              </w:rPr>
              <w:t>FFS: Whether and how to support CSI feedback structure with different payload scalability options</w:t>
            </w:r>
          </w:p>
          <w:p w14:paraId="27C40EC1" w14:textId="71A13CD8" w:rsidR="00D63161" w:rsidRPr="00063DAE" w:rsidRDefault="00063DAE" w:rsidP="00063DAE">
            <w:pPr>
              <w:widowControl w:val="0"/>
              <w:numPr>
                <w:ilvl w:val="0"/>
                <w:numId w:val="42"/>
              </w:numPr>
              <w:wordWrap w:val="0"/>
              <w:overflowPunct/>
              <w:autoSpaceDE/>
              <w:autoSpaceDN/>
              <w:adjustRightInd/>
              <w:spacing w:after="0"/>
              <w:jc w:val="both"/>
              <w:textAlignment w:val="auto"/>
              <w:rPr>
                <w:sz w:val="22"/>
                <w:szCs w:val="22"/>
                <w:lang w:val="en-US" w:eastAsia="zh-CN"/>
              </w:rPr>
            </w:pPr>
            <w:r w:rsidRPr="00063DAE">
              <w:rPr>
                <w:sz w:val="22"/>
                <w:szCs w:val="22"/>
                <w:lang w:val="en-US" w:eastAsia="zh-CN"/>
              </w:rPr>
              <w:t>FFS: Other details</w:t>
            </w:r>
          </w:p>
        </w:tc>
      </w:tr>
    </w:tbl>
    <w:p w14:paraId="13574E8B" w14:textId="77777777" w:rsidR="00D63161" w:rsidRDefault="00D63161" w:rsidP="00D63161">
      <w:pPr>
        <w:spacing w:after="0"/>
        <w:rPr>
          <w:rFonts w:eastAsia="맑은 고딕"/>
          <w:b/>
          <w:color w:val="0000FF"/>
          <w:sz w:val="22"/>
          <w:szCs w:val="22"/>
          <w:lang w:val="en-US" w:eastAsia="ko-KR"/>
        </w:rPr>
      </w:pPr>
    </w:p>
    <w:p w14:paraId="0D52057E" w14:textId="362A2F1D" w:rsidR="004D3C4E" w:rsidRDefault="004D3C4E" w:rsidP="004D3C4E">
      <w:pPr>
        <w:spacing w:after="0"/>
        <w:rPr>
          <w:rFonts w:eastAsia="맑은 고딕"/>
          <w:bCs/>
          <w:color w:val="000000" w:themeColor="text1"/>
          <w:sz w:val="22"/>
          <w:szCs w:val="22"/>
          <w:lang w:val="en-US" w:eastAsia="ko-KR"/>
        </w:rPr>
      </w:pPr>
      <w:r>
        <w:rPr>
          <w:rFonts w:eastAsia="맑은 고딕" w:hint="eastAsia"/>
          <w:bCs/>
          <w:color w:val="000000" w:themeColor="text1"/>
          <w:sz w:val="22"/>
          <w:szCs w:val="22"/>
          <w:lang w:val="en-US" w:eastAsia="ko-KR"/>
        </w:rPr>
        <w:t xml:space="preserve">Based on the above, preliminary plan for this meeting was presented by FL as follows </w:t>
      </w:r>
      <w:r w:rsidR="00F975EC">
        <w:rPr>
          <w:rFonts w:eastAsia="맑은 고딕" w:hint="eastAsia"/>
          <w:bCs/>
          <w:color w:val="000000" w:themeColor="text1"/>
          <w:sz w:val="22"/>
          <w:szCs w:val="22"/>
          <w:lang w:val="en-US" w:eastAsia="ko-KR"/>
        </w:rPr>
        <w:t>based on</w:t>
      </w:r>
      <w:r w:rsidR="00862627">
        <w:rPr>
          <w:rFonts w:eastAsia="맑은 고딕" w:hint="eastAsia"/>
          <w:bCs/>
          <w:color w:val="000000" w:themeColor="text1"/>
          <w:sz w:val="22"/>
          <w:szCs w:val="22"/>
          <w:lang w:val="en-US" w:eastAsia="ko-KR"/>
        </w:rPr>
        <w:t xml:space="preserve"> email reflector</w:t>
      </w:r>
      <w:r>
        <w:rPr>
          <w:rFonts w:eastAsia="맑은 고딕" w:hint="eastAsia"/>
          <w:bCs/>
          <w:color w:val="000000" w:themeColor="text1"/>
          <w:sz w:val="22"/>
          <w:szCs w:val="22"/>
          <w:lang w:val="en-US" w:eastAsia="ko-KR"/>
        </w:rPr>
        <w:t>:</w:t>
      </w:r>
    </w:p>
    <w:tbl>
      <w:tblPr>
        <w:tblStyle w:val="TableGrid"/>
        <w:tblW w:w="0" w:type="auto"/>
        <w:tblLook w:val="04A0" w:firstRow="1" w:lastRow="0" w:firstColumn="1" w:lastColumn="0" w:noHBand="0" w:noVBand="1"/>
      </w:tblPr>
      <w:tblGrid>
        <w:gridCol w:w="9962"/>
      </w:tblGrid>
      <w:tr w:rsidR="004D3C4E" w14:paraId="5098070B" w14:textId="77777777" w:rsidTr="00DB6203">
        <w:tc>
          <w:tcPr>
            <w:tcW w:w="9962" w:type="dxa"/>
          </w:tcPr>
          <w:p w14:paraId="07455E5D" w14:textId="77777777" w:rsidR="00F975EC" w:rsidRDefault="00D905E8" w:rsidP="00D905E8">
            <w:pPr>
              <w:suppressAutoHyphens/>
              <w:overflowPunct/>
              <w:autoSpaceDE/>
              <w:autoSpaceDN/>
              <w:adjustRightInd/>
              <w:snapToGrid w:val="0"/>
              <w:spacing w:after="0" w:line="259" w:lineRule="auto"/>
              <w:jc w:val="both"/>
              <w:textAlignment w:val="auto"/>
              <w:rPr>
                <w:rFonts w:eastAsia="맑은 고딕"/>
                <w:sz w:val="22"/>
                <w:szCs w:val="22"/>
                <w:lang w:val="en-US" w:eastAsia="ko-KR"/>
              </w:rPr>
            </w:pPr>
            <w:r>
              <w:rPr>
                <w:rFonts w:eastAsia="맑은 고딕" w:hint="eastAsia"/>
                <w:sz w:val="22"/>
                <w:szCs w:val="22"/>
                <w:lang w:val="en-US" w:eastAsia="ko-KR"/>
              </w:rPr>
              <w:t xml:space="preserve">For next meeting, </w:t>
            </w:r>
          </w:p>
          <w:p w14:paraId="213CE4A2" w14:textId="1DE6DCC4" w:rsidR="00F975EC" w:rsidRDefault="00F975EC" w:rsidP="00F975EC">
            <w:pPr>
              <w:pStyle w:val="ListParagraph"/>
              <w:numPr>
                <w:ilvl w:val="0"/>
                <w:numId w:val="25"/>
              </w:numPr>
              <w:suppressAutoHyphens/>
              <w:overflowPunct/>
              <w:autoSpaceDE/>
              <w:autoSpaceDN/>
              <w:adjustRightInd/>
              <w:snapToGrid w:val="0"/>
              <w:spacing w:after="0" w:line="259" w:lineRule="auto"/>
              <w:jc w:val="both"/>
              <w:textAlignment w:val="auto"/>
              <w:rPr>
                <w:rFonts w:eastAsia="맑은 고딕"/>
                <w:sz w:val="22"/>
                <w:szCs w:val="22"/>
                <w:lang w:val="en-US" w:eastAsia="ko-KR"/>
              </w:rPr>
            </w:pPr>
            <w:r>
              <w:rPr>
                <w:rFonts w:eastAsia="맑은 고딕" w:hint="eastAsia"/>
                <w:sz w:val="22"/>
                <w:szCs w:val="22"/>
                <w:lang w:val="en-US" w:eastAsia="ko-KR"/>
              </w:rPr>
              <w:t>A</w:t>
            </w:r>
            <w:r w:rsidR="009A58D9" w:rsidRPr="00F975EC">
              <w:rPr>
                <w:rFonts w:eastAsia="맑은 고딕" w:hint="eastAsia"/>
                <w:sz w:val="22"/>
                <w:szCs w:val="22"/>
                <w:lang w:val="en-US" w:eastAsia="ko-KR"/>
              </w:rPr>
              <w:t xml:space="preserve">ny updated evaluation regarding CSI feedback format and corresponding quantization codebook used, please bring it in the </w:t>
            </w:r>
            <w:proofErr w:type="spellStart"/>
            <w:r w:rsidR="009A58D9" w:rsidRPr="00F975EC">
              <w:rPr>
                <w:rFonts w:eastAsia="맑은 고딕" w:hint="eastAsia"/>
                <w:sz w:val="22"/>
                <w:szCs w:val="22"/>
                <w:lang w:val="en-US" w:eastAsia="ko-KR"/>
              </w:rPr>
              <w:t>Tdoc</w:t>
            </w:r>
            <w:proofErr w:type="spellEnd"/>
            <w:r w:rsidR="009A58D9" w:rsidRPr="00F975EC">
              <w:rPr>
                <w:rFonts w:eastAsia="맑은 고딕" w:hint="eastAsia"/>
                <w:sz w:val="22"/>
                <w:szCs w:val="22"/>
                <w:lang w:val="en-US" w:eastAsia="ko-KR"/>
              </w:rPr>
              <w:t xml:space="preserve">. </w:t>
            </w:r>
          </w:p>
          <w:p w14:paraId="000AA842" w14:textId="77777777" w:rsidR="004D3C4E" w:rsidRDefault="009A58D9" w:rsidP="00F975EC">
            <w:pPr>
              <w:pStyle w:val="ListParagraph"/>
              <w:numPr>
                <w:ilvl w:val="0"/>
                <w:numId w:val="25"/>
              </w:numPr>
              <w:suppressAutoHyphens/>
              <w:overflowPunct/>
              <w:autoSpaceDE/>
              <w:autoSpaceDN/>
              <w:adjustRightInd/>
              <w:snapToGrid w:val="0"/>
              <w:spacing w:after="0" w:line="259" w:lineRule="auto"/>
              <w:jc w:val="both"/>
              <w:textAlignment w:val="auto"/>
              <w:rPr>
                <w:rFonts w:eastAsia="맑은 고딕"/>
                <w:sz w:val="22"/>
                <w:szCs w:val="22"/>
                <w:lang w:val="en-US" w:eastAsia="ko-KR"/>
              </w:rPr>
            </w:pPr>
            <w:r w:rsidRPr="00F975EC">
              <w:rPr>
                <w:rFonts w:eastAsia="맑은 고딕" w:hint="eastAsia"/>
                <w:sz w:val="22"/>
                <w:szCs w:val="22"/>
                <w:lang w:val="en-US" w:eastAsia="ko-KR"/>
              </w:rPr>
              <w:t>For associat</w:t>
            </w:r>
            <w:r w:rsidR="00D503FF" w:rsidRPr="00F975EC">
              <w:rPr>
                <w:rFonts w:eastAsia="맑은 고딕" w:hint="eastAsia"/>
                <w:sz w:val="22"/>
                <w:szCs w:val="22"/>
                <w:lang w:val="en-US" w:eastAsia="ko-KR"/>
              </w:rPr>
              <w:t>ion between target CSI and CSI feedback</w:t>
            </w:r>
            <w:r w:rsidR="00F975EC">
              <w:rPr>
                <w:rFonts w:eastAsia="맑은 고딕" w:hint="eastAsia"/>
                <w:sz w:val="22"/>
                <w:szCs w:val="22"/>
                <w:lang w:val="en-US" w:eastAsia="ko-KR"/>
              </w:rPr>
              <w:t>, we will con</w:t>
            </w:r>
            <w:r w:rsidR="00AF5781">
              <w:rPr>
                <w:rFonts w:eastAsia="맑은 고딕" w:hint="eastAsia"/>
                <w:sz w:val="22"/>
                <w:szCs w:val="22"/>
                <w:lang w:val="en-US" w:eastAsia="ko-KR"/>
              </w:rPr>
              <w:t>tinue the discussion focusing on FFS points.</w:t>
            </w:r>
          </w:p>
          <w:p w14:paraId="3184D97B" w14:textId="11C66943" w:rsidR="00AF5781" w:rsidRPr="00F975EC" w:rsidRDefault="00AF5781" w:rsidP="00F975EC">
            <w:pPr>
              <w:pStyle w:val="ListParagraph"/>
              <w:numPr>
                <w:ilvl w:val="0"/>
                <w:numId w:val="25"/>
              </w:numPr>
              <w:suppressAutoHyphens/>
              <w:overflowPunct/>
              <w:autoSpaceDE/>
              <w:autoSpaceDN/>
              <w:adjustRightInd/>
              <w:snapToGrid w:val="0"/>
              <w:spacing w:after="0" w:line="259" w:lineRule="auto"/>
              <w:jc w:val="both"/>
              <w:textAlignment w:val="auto"/>
              <w:rPr>
                <w:rFonts w:eastAsia="맑은 고딕"/>
                <w:sz w:val="22"/>
                <w:szCs w:val="22"/>
                <w:lang w:val="en-US" w:eastAsia="ko-KR"/>
              </w:rPr>
            </w:pPr>
            <w:r>
              <w:rPr>
                <w:rFonts w:eastAsia="맑은 고딕" w:hint="eastAsia"/>
                <w:sz w:val="22"/>
                <w:szCs w:val="22"/>
                <w:lang w:val="en-US" w:eastAsia="ko-KR"/>
              </w:rPr>
              <w:t>For pairing ID with additional data</w:t>
            </w:r>
            <w:r w:rsidR="00715338">
              <w:rPr>
                <w:rFonts w:eastAsia="맑은 고딕" w:hint="eastAsia"/>
                <w:sz w:val="22"/>
                <w:szCs w:val="22"/>
                <w:lang w:val="en-US" w:eastAsia="ko-KR"/>
              </w:rPr>
              <w:t xml:space="preserve"> samples</w:t>
            </w:r>
            <w:r>
              <w:rPr>
                <w:rFonts w:eastAsia="맑은 고딕" w:hint="eastAsia"/>
                <w:sz w:val="22"/>
                <w:szCs w:val="22"/>
                <w:lang w:val="en-US" w:eastAsia="ko-KR"/>
              </w:rPr>
              <w:t xml:space="preserve"> to exchanged dataset, please bring your solution for the corresponding scenario</w:t>
            </w:r>
          </w:p>
        </w:tc>
      </w:tr>
    </w:tbl>
    <w:p w14:paraId="73531625" w14:textId="77777777" w:rsidR="004D3C4E" w:rsidRDefault="004D3C4E" w:rsidP="004D3C4E">
      <w:pPr>
        <w:spacing w:after="0" w:line="276" w:lineRule="auto"/>
        <w:ind w:firstLine="284"/>
        <w:rPr>
          <w:rFonts w:eastAsia="맑은 고딕"/>
          <w:bCs/>
          <w:color w:val="000000" w:themeColor="text1"/>
          <w:sz w:val="22"/>
          <w:szCs w:val="22"/>
          <w:lang w:val="en-US" w:eastAsia="ko-KR"/>
        </w:rPr>
      </w:pPr>
    </w:p>
    <w:p w14:paraId="558591E3" w14:textId="7B647E52" w:rsidR="004D3C4E" w:rsidRPr="00995945" w:rsidRDefault="004D3C4E" w:rsidP="004D3C4E">
      <w:pPr>
        <w:spacing w:after="0" w:line="276" w:lineRule="auto"/>
        <w:ind w:firstLine="284"/>
        <w:rPr>
          <w:rFonts w:eastAsia="맑은 고딕"/>
          <w:b/>
          <w:color w:val="000000" w:themeColor="text1"/>
          <w:lang w:val="en-US" w:eastAsia="ko-KR"/>
        </w:rPr>
      </w:pPr>
      <w:r>
        <w:rPr>
          <w:rFonts w:eastAsia="맑은 고딕" w:hint="eastAsia"/>
          <w:bCs/>
          <w:color w:val="000000" w:themeColor="text1"/>
          <w:sz w:val="22"/>
          <w:szCs w:val="22"/>
          <w:lang w:val="en-US" w:eastAsia="ko-KR"/>
        </w:rPr>
        <w:t xml:space="preserve">According to this plan, </w:t>
      </w:r>
      <w:r w:rsidRPr="00F33BEA">
        <w:rPr>
          <w:rFonts w:eastAsia="맑은 고딕" w:hint="eastAsia"/>
          <w:sz w:val="22"/>
          <w:szCs w:val="22"/>
          <w:lang w:val="en-US" w:eastAsia="ko-KR"/>
        </w:rPr>
        <w:t xml:space="preserve">this contribution mainly considers </w:t>
      </w:r>
      <w:r w:rsidR="003832F8">
        <w:rPr>
          <w:rFonts w:eastAsia="맑은 고딕" w:hint="eastAsia"/>
          <w:sz w:val="22"/>
          <w:szCs w:val="22"/>
          <w:lang w:val="en-US" w:eastAsia="ko-KR"/>
        </w:rPr>
        <w:t>two</w:t>
      </w:r>
      <w:r w:rsidRPr="00F33BEA">
        <w:rPr>
          <w:rFonts w:eastAsia="맑은 고딕" w:hint="eastAsia"/>
          <w:sz w:val="22"/>
          <w:szCs w:val="22"/>
          <w:lang w:val="en-US" w:eastAsia="ko-KR"/>
        </w:rPr>
        <w:t xml:space="preserve"> specific components such as </w:t>
      </w:r>
      <w:r w:rsidR="003832F8">
        <w:rPr>
          <w:rFonts w:eastAsia="맑은 고딕" w:hint="eastAsia"/>
          <w:sz w:val="22"/>
          <w:szCs w:val="22"/>
          <w:lang w:val="en-US" w:eastAsia="ko-KR"/>
        </w:rPr>
        <w:t>the association between target CSI and CSI feedback</w:t>
      </w:r>
      <w:r w:rsidR="007039BA">
        <w:rPr>
          <w:rFonts w:eastAsia="맑은 고딕" w:hint="eastAsia"/>
          <w:sz w:val="22"/>
          <w:szCs w:val="22"/>
          <w:lang w:val="en-US" w:eastAsia="ko-KR"/>
        </w:rPr>
        <w:t>,</w:t>
      </w:r>
      <w:r>
        <w:rPr>
          <w:rFonts w:eastAsia="맑은 고딕" w:hint="eastAsia"/>
          <w:sz w:val="22"/>
          <w:szCs w:val="22"/>
          <w:lang w:val="en-US" w:eastAsia="ko-KR"/>
        </w:rPr>
        <w:t xml:space="preserve"> and </w:t>
      </w:r>
      <w:r w:rsidR="002254AC">
        <w:rPr>
          <w:rFonts w:eastAsia="맑은 고딕" w:hint="eastAsia"/>
          <w:sz w:val="22"/>
          <w:szCs w:val="22"/>
          <w:lang w:val="en-US" w:eastAsia="ko-KR"/>
        </w:rPr>
        <w:t>pairing</w:t>
      </w:r>
      <w:r w:rsidR="007039BA">
        <w:rPr>
          <w:rFonts w:eastAsia="맑은 고딕" w:hint="eastAsia"/>
          <w:sz w:val="22"/>
          <w:szCs w:val="22"/>
          <w:lang w:val="en-US" w:eastAsia="ko-KR"/>
        </w:rPr>
        <w:t xml:space="preserve"> ID</w:t>
      </w:r>
      <w:r w:rsidRPr="00F33BEA">
        <w:rPr>
          <w:rFonts w:eastAsia="맑은 고딕" w:hint="eastAsia"/>
          <w:sz w:val="22"/>
          <w:szCs w:val="22"/>
          <w:lang w:val="en-US" w:eastAsia="ko-KR"/>
        </w:rPr>
        <w:t>. The following subsections describe some details for each of these components.</w:t>
      </w:r>
    </w:p>
    <w:p w14:paraId="7853ECEB" w14:textId="77777777" w:rsidR="009E4848" w:rsidRPr="004D3C4E" w:rsidRDefault="009E4848" w:rsidP="009E4848">
      <w:pPr>
        <w:rPr>
          <w:rFonts w:eastAsia="맑은 고딕"/>
          <w:lang w:val="en-US" w:eastAsia="ko-KR"/>
        </w:rPr>
      </w:pPr>
    </w:p>
    <w:p w14:paraId="7BE520A7" w14:textId="404BFA39" w:rsidR="00AA33A8" w:rsidRDefault="007039BA" w:rsidP="00AA33A8">
      <w:pPr>
        <w:pStyle w:val="Heading2"/>
        <w:ind w:left="576"/>
      </w:pPr>
      <w:r>
        <w:rPr>
          <w:rFonts w:eastAsia="맑은 고딕" w:hint="eastAsia"/>
          <w:lang w:eastAsia="ko-KR"/>
        </w:rPr>
        <w:t>Association between target CSI and CSI feedback</w:t>
      </w:r>
    </w:p>
    <w:p w14:paraId="2BB3967F" w14:textId="535143AD" w:rsidR="005547FD" w:rsidRDefault="005B459A" w:rsidP="00702403">
      <w:pPr>
        <w:spacing w:after="0" w:line="276" w:lineRule="auto"/>
        <w:ind w:firstLine="284"/>
        <w:rPr>
          <w:rFonts w:eastAsia="맑은 고딕"/>
          <w:bCs/>
          <w:color w:val="000000" w:themeColor="text1"/>
          <w:sz w:val="22"/>
          <w:szCs w:val="22"/>
          <w:lang w:eastAsia="ko-KR"/>
        </w:rPr>
      </w:pPr>
      <w:r>
        <w:rPr>
          <w:rFonts w:eastAsia="맑은 고딕" w:hint="eastAsia"/>
          <w:bCs/>
          <w:color w:val="000000" w:themeColor="text1"/>
          <w:sz w:val="22"/>
          <w:szCs w:val="22"/>
          <w:lang w:eastAsia="ko-KR"/>
        </w:rPr>
        <w:t xml:space="preserve">The scope of Direction A (sub-option 4-1) involves the exchange </w:t>
      </w:r>
      <w:r w:rsidR="00B117A5">
        <w:rPr>
          <w:rFonts w:eastAsia="맑은 고딕" w:hint="eastAsia"/>
          <w:bCs/>
          <w:color w:val="000000" w:themeColor="text1"/>
          <w:sz w:val="22"/>
          <w:szCs w:val="22"/>
          <w:lang w:eastAsia="ko-KR"/>
        </w:rPr>
        <w:t xml:space="preserve">of a standardized dataset containing </w:t>
      </w:r>
      <w:r w:rsidR="00461847">
        <w:rPr>
          <w:rFonts w:eastAsia="맑은 고딕" w:hint="eastAsia"/>
          <w:bCs/>
          <w:color w:val="000000" w:themeColor="text1"/>
          <w:sz w:val="22"/>
          <w:szCs w:val="22"/>
          <w:lang w:eastAsia="ko-KR"/>
        </w:rPr>
        <w:t>at least {target C</w:t>
      </w:r>
      <w:r w:rsidR="001052D1">
        <w:rPr>
          <w:rFonts w:eastAsia="맑은 고딕" w:hint="eastAsia"/>
          <w:bCs/>
          <w:color w:val="000000" w:themeColor="text1"/>
          <w:sz w:val="22"/>
          <w:szCs w:val="22"/>
          <w:lang w:eastAsia="ko-KR"/>
        </w:rPr>
        <w:t>SI, CSI feedback</w:t>
      </w:r>
      <w:r w:rsidR="00461847">
        <w:rPr>
          <w:rFonts w:eastAsia="맑은 고딕" w:hint="eastAsia"/>
          <w:bCs/>
          <w:color w:val="000000" w:themeColor="text1"/>
          <w:sz w:val="22"/>
          <w:szCs w:val="22"/>
          <w:lang w:eastAsia="ko-KR"/>
        </w:rPr>
        <w:t>}</w:t>
      </w:r>
      <w:r w:rsidR="001052D1">
        <w:rPr>
          <w:rFonts w:eastAsia="맑은 고딕" w:hint="eastAsia"/>
          <w:bCs/>
          <w:color w:val="000000" w:themeColor="text1"/>
          <w:sz w:val="22"/>
          <w:szCs w:val="22"/>
          <w:lang w:eastAsia="ko-KR"/>
        </w:rPr>
        <w:t xml:space="preserve"> samples to facilitate UE-side encoder training.</w:t>
      </w:r>
      <w:r w:rsidR="007A2A6D">
        <w:rPr>
          <w:rFonts w:eastAsia="맑은 고딕" w:hint="eastAsia"/>
          <w:bCs/>
          <w:color w:val="000000" w:themeColor="text1"/>
          <w:sz w:val="22"/>
          <w:szCs w:val="22"/>
          <w:lang w:eastAsia="ko-KR"/>
        </w:rPr>
        <w:t xml:space="preserve"> According to the related agreement, </w:t>
      </w:r>
      <w:r w:rsidR="0078493E">
        <w:rPr>
          <w:rFonts w:eastAsia="맑은 고딕" w:hint="eastAsia"/>
          <w:bCs/>
          <w:color w:val="000000" w:themeColor="text1"/>
          <w:sz w:val="22"/>
          <w:szCs w:val="22"/>
          <w:lang w:eastAsia="ko-KR"/>
        </w:rPr>
        <w:t xml:space="preserve">the association between target CSI and CSI feedback supports </w:t>
      </w:r>
      <w:r w:rsidR="00B84565">
        <w:rPr>
          <w:rFonts w:eastAsia="맑은 고딕" w:hint="eastAsia"/>
          <w:bCs/>
          <w:color w:val="000000" w:themeColor="text1"/>
          <w:sz w:val="22"/>
          <w:szCs w:val="22"/>
          <w:lang w:eastAsia="ko-KR"/>
        </w:rPr>
        <w:t xml:space="preserve">1 to M mapping </w:t>
      </w:r>
      <w:proofErr w:type="gramStart"/>
      <w:r w:rsidR="00B84565">
        <w:rPr>
          <w:rFonts w:eastAsia="맑은 고딕" w:hint="eastAsia"/>
          <w:bCs/>
          <w:color w:val="000000" w:themeColor="text1"/>
          <w:sz w:val="22"/>
          <w:szCs w:val="22"/>
          <w:lang w:eastAsia="ko-KR"/>
        </w:rPr>
        <w:t>in order to</w:t>
      </w:r>
      <w:proofErr w:type="gramEnd"/>
      <w:r w:rsidR="00B84565">
        <w:rPr>
          <w:rFonts w:eastAsia="맑은 고딕" w:hint="eastAsia"/>
          <w:bCs/>
          <w:color w:val="000000" w:themeColor="text1"/>
          <w:sz w:val="22"/>
          <w:szCs w:val="22"/>
          <w:lang w:eastAsia="ko-KR"/>
        </w:rPr>
        <w:t xml:space="preserve"> </w:t>
      </w:r>
      <w:r w:rsidR="003653EB">
        <w:rPr>
          <w:rFonts w:eastAsia="맑은 고딕" w:hint="eastAsia"/>
          <w:bCs/>
          <w:color w:val="000000" w:themeColor="text1"/>
          <w:sz w:val="22"/>
          <w:szCs w:val="22"/>
          <w:lang w:eastAsia="ko-KR"/>
        </w:rPr>
        <w:t>improve</w:t>
      </w:r>
      <w:r w:rsidR="00B84565">
        <w:rPr>
          <w:rFonts w:eastAsia="맑은 고딕" w:hint="eastAsia"/>
          <w:bCs/>
          <w:color w:val="000000" w:themeColor="text1"/>
          <w:sz w:val="22"/>
          <w:szCs w:val="22"/>
          <w:lang w:eastAsia="ko-KR"/>
        </w:rPr>
        <w:t xml:space="preserve"> the efficiency of dataset exchange</w:t>
      </w:r>
      <w:r w:rsidR="00CF2E04">
        <w:rPr>
          <w:rFonts w:eastAsia="맑은 고딕" w:hint="eastAsia"/>
          <w:bCs/>
          <w:color w:val="000000" w:themeColor="text1"/>
          <w:sz w:val="22"/>
          <w:szCs w:val="22"/>
          <w:lang w:eastAsia="ko-KR"/>
        </w:rPr>
        <w:t>, given that the payload size of the target CSI sample is much larger than the CSI feedback sample</w:t>
      </w:r>
      <w:r w:rsidR="00DC5FE3">
        <w:rPr>
          <w:rFonts w:eastAsia="맑은 고딕" w:hint="eastAsia"/>
          <w:bCs/>
          <w:color w:val="000000" w:themeColor="text1"/>
          <w:sz w:val="22"/>
          <w:szCs w:val="22"/>
          <w:lang w:eastAsia="ko-KR"/>
        </w:rPr>
        <w:t xml:space="preserve"> with </w:t>
      </w:r>
      <w:r w:rsidR="00DC5FE3">
        <w:rPr>
          <w:rFonts w:eastAsia="맑은 고딕"/>
          <w:bCs/>
          <w:color w:val="000000" w:themeColor="text1"/>
          <w:sz w:val="22"/>
          <w:szCs w:val="22"/>
          <w:lang w:eastAsia="ko-KR"/>
        </w:rPr>
        <w:t>different</w:t>
      </w:r>
      <w:r w:rsidR="00DC5FE3">
        <w:rPr>
          <w:rFonts w:eastAsia="맑은 고딕" w:hint="eastAsia"/>
          <w:bCs/>
          <w:color w:val="000000" w:themeColor="text1"/>
          <w:sz w:val="22"/>
          <w:szCs w:val="22"/>
          <w:lang w:eastAsia="ko-KR"/>
        </w:rPr>
        <w:t xml:space="preserve"> payload configuration</w:t>
      </w:r>
      <w:r w:rsidR="00BF1F75">
        <w:rPr>
          <w:rFonts w:eastAsia="맑은 고딕" w:hint="eastAsia"/>
          <w:bCs/>
          <w:color w:val="000000" w:themeColor="text1"/>
          <w:sz w:val="22"/>
          <w:szCs w:val="22"/>
          <w:lang w:eastAsia="ko-KR"/>
        </w:rPr>
        <w:t xml:space="preserve"> and it is to avoid sending duplicated target CSI samples</w:t>
      </w:r>
      <w:r w:rsidR="00542921">
        <w:rPr>
          <w:rFonts w:eastAsia="맑은 고딕" w:hint="eastAsia"/>
          <w:bCs/>
          <w:color w:val="000000" w:themeColor="text1"/>
          <w:sz w:val="22"/>
          <w:szCs w:val="22"/>
          <w:lang w:eastAsia="ko-KR"/>
        </w:rPr>
        <w:t>.</w:t>
      </w:r>
      <w:r w:rsidR="00702403">
        <w:rPr>
          <w:rFonts w:eastAsia="맑은 고딕" w:hint="eastAsia"/>
          <w:bCs/>
          <w:color w:val="000000" w:themeColor="text1"/>
          <w:sz w:val="22"/>
          <w:szCs w:val="22"/>
          <w:lang w:eastAsia="ko-KR"/>
        </w:rPr>
        <w:t xml:space="preserve"> </w:t>
      </w:r>
      <w:r w:rsidR="008E0432">
        <w:rPr>
          <w:rFonts w:eastAsia="맑은 고딕" w:hint="eastAsia"/>
          <w:bCs/>
          <w:color w:val="000000" w:themeColor="text1"/>
          <w:sz w:val="22"/>
          <w:szCs w:val="22"/>
          <w:lang w:eastAsia="ko-KR"/>
        </w:rPr>
        <w:t xml:space="preserve">On the FFS points, </w:t>
      </w:r>
      <w:r w:rsidR="0081007B">
        <w:rPr>
          <w:rFonts w:eastAsia="맑은 고딕" w:hint="eastAsia"/>
          <w:bCs/>
          <w:color w:val="000000" w:themeColor="text1"/>
          <w:sz w:val="22"/>
          <w:szCs w:val="22"/>
          <w:lang w:eastAsia="ko-KR"/>
        </w:rPr>
        <w:t>it is for the association structure between these two components</w:t>
      </w:r>
      <w:r w:rsidR="004421F3">
        <w:rPr>
          <w:rFonts w:eastAsia="맑은 고딕" w:hint="eastAsia"/>
          <w:bCs/>
          <w:color w:val="000000" w:themeColor="text1"/>
          <w:sz w:val="22"/>
          <w:szCs w:val="22"/>
          <w:lang w:eastAsia="ko-KR"/>
        </w:rPr>
        <w:t xml:space="preserve">, including the mapping for different number of Tx ports, </w:t>
      </w:r>
      <w:proofErr w:type="spellStart"/>
      <w:r w:rsidR="004421F3">
        <w:rPr>
          <w:rFonts w:eastAsia="맑은 고딕" w:hint="eastAsia"/>
          <w:bCs/>
          <w:color w:val="000000" w:themeColor="text1"/>
          <w:sz w:val="22"/>
          <w:szCs w:val="22"/>
          <w:lang w:eastAsia="ko-KR"/>
        </w:rPr>
        <w:t>subbands</w:t>
      </w:r>
      <w:proofErr w:type="spellEnd"/>
      <w:r w:rsidR="004421F3">
        <w:rPr>
          <w:rFonts w:eastAsia="맑은 고딕" w:hint="eastAsia"/>
          <w:bCs/>
          <w:color w:val="000000" w:themeColor="text1"/>
          <w:sz w:val="22"/>
          <w:szCs w:val="22"/>
          <w:lang w:eastAsia="ko-KR"/>
        </w:rPr>
        <w:t>, and CSI payload sizes</w:t>
      </w:r>
      <w:r w:rsidR="00DC121B">
        <w:rPr>
          <w:rFonts w:eastAsia="맑은 고딕" w:hint="eastAsia"/>
          <w:bCs/>
          <w:color w:val="000000" w:themeColor="text1"/>
          <w:sz w:val="22"/>
          <w:szCs w:val="22"/>
          <w:lang w:eastAsia="ko-KR"/>
        </w:rPr>
        <w:t>.</w:t>
      </w:r>
    </w:p>
    <w:p w14:paraId="5EB3DF3A" w14:textId="77777777" w:rsidR="00321BAA" w:rsidRDefault="00702403" w:rsidP="00702403">
      <w:pPr>
        <w:spacing w:after="0" w:line="276" w:lineRule="auto"/>
        <w:rPr>
          <w:rFonts w:eastAsia="맑은 고딕"/>
          <w:bCs/>
          <w:color w:val="000000" w:themeColor="text1"/>
          <w:sz w:val="22"/>
          <w:szCs w:val="22"/>
          <w:lang w:eastAsia="ko-KR"/>
        </w:rPr>
      </w:pPr>
      <w:r>
        <w:rPr>
          <w:rFonts w:eastAsia="맑은 고딕" w:hint="eastAsia"/>
          <w:bCs/>
          <w:color w:val="000000" w:themeColor="text1"/>
          <w:sz w:val="22"/>
          <w:szCs w:val="22"/>
          <w:lang w:eastAsia="ko-KR"/>
        </w:rPr>
        <w:t xml:space="preserve">Regarding the first FFS, </w:t>
      </w:r>
      <w:r w:rsidR="003505E1">
        <w:rPr>
          <w:rFonts w:eastAsia="맑은 고딕" w:hint="eastAsia"/>
          <w:bCs/>
          <w:color w:val="000000" w:themeColor="text1"/>
          <w:sz w:val="22"/>
          <w:szCs w:val="22"/>
          <w:lang w:eastAsia="ko-KR"/>
        </w:rPr>
        <w:t xml:space="preserve">it is on mapping granularity for scalable configuration </w:t>
      </w:r>
      <w:r w:rsidR="00DB74A8">
        <w:rPr>
          <w:rFonts w:eastAsia="맑은 고딕" w:hint="eastAsia"/>
          <w:bCs/>
          <w:color w:val="000000" w:themeColor="text1"/>
          <w:sz w:val="22"/>
          <w:szCs w:val="22"/>
          <w:lang w:eastAsia="ko-KR"/>
        </w:rPr>
        <w:t xml:space="preserve">on Tx port and </w:t>
      </w:r>
      <w:proofErr w:type="spellStart"/>
      <w:r w:rsidR="00DB74A8">
        <w:rPr>
          <w:rFonts w:eastAsia="맑은 고딕" w:hint="eastAsia"/>
          <w:bCs/>
          <w:color w:val="000000" w:themeColor="text1"/>
          <w:sz w:val="22"/>
          <w:szCs w:val="22"/>
          <w:lang w:eastAsia="ko-KR"/>
        </w:rPr>
        <w:t>subband</w:t>
      </w:r>
      <w:proofErr w:type="spellEnd"/>
      <w:r w:rsidR="004B77A8">
        <w:rPr>
          <w:rFonts w:eastAsia="맑은 고딕" w:hint="eastAsia"/>
          <w:bCs/>
          <w:color w:val="000000" w:themeColor="text1"/>
          <w:sz w:val="22"/>
          <w:szCs w:val="22"/>
          <w:lang w:eastAsia="ko-KR"/>
        </w:rPr>
        <w:t xml:space="preserve"> since these parameters are related to define the dimensions and composition</w:t>
      </w:r>
      <w:r w:rsidR="00FB01B3">
        <w:rPr>
          <w:rFonts w:eastAsia="맑은 고딕" w:hint="eastAsia"/>
          <w:bCs/>
          <w:color w:val="000000" w:themeColor="text1"/>
          <w:sz w:val="22"/>
          <w:szCs w:val="22"/>
          <w:lang w:eastAsia="ko-KR"/>
        </w:rPr>
        <w:t xml:space="preserve"> of the CSI data</w:t>
      </w:r>
      <w:r w:rsidR="00987BAC">
        <w:rPr>
          <w:rFonts w:eastAsia="맑은 고딕" w:hint="eastAsia"/>
          <w:bCs/>
          <w:color w:val="000000" w:themeColor="text1"/>
          <w:sz w:val="22"/>
          <w:szCs w:val="22"/>
          <w:lang w:eastAsia="ko-KR"/>
        </w:rPr>
        <w:t>. As agreed</w:t>
      </w:r>
      <w:r w:rsidR="00CE4E4F">
        <w:rPr>
          <w:rFonts w:eastAsia="맑은 고딕" w:hint="eastAsia"/>
          <w:bCs/>
          <w:color w:val="000000" w:themeColor="text1"/>
          <w:sz w:val="22"/>
          <w:szCs w:val="22"/>
          <w:lang w:eastAsia="ko-KR"/>
        </w:rPr>
        <w:t xml:space="preserve"> in RAN1#122</w:t>
      </w:r>
      <w:r w:rsidR="00987BAC">
        <w:rPr>
          <w:rFonts w:eastAsia="맑은 고딕" w:hint="eastAsia"/>
          <w:bCs/>
          <w:color w:val="000000" w:themeColor="text1"/>
          <w:sz w:val="22"/>
          <w:szCs w:val="22"/>
          <w:lang w:eastAsia="ko-KR"/>
        </w:rPr>
        <w:t xml:space="preserve">, </w:t>
      </w:r>
      <w:r w:rsidR="00A923F6">
        <w:rPr>
          <w:rFonts w:eastAsia="맑은 고딕" w:hint="eastAsia"/>
          <w:bCs/>
          <w:color w:val="000000" w:themeColor="text1"/>
          <w:sz w:val="22"/>
          <w:szCs w:val="22"/>
          <w:lang w:eastAsia="ko-KR"/>
        </w:rPr>
        <w:t xml:space="preserve">a single pairing ID can cover datasets containing samples </w:t>
      </w:r>
      <w:r w:rsidR="00A923F6">
        <w:rPr>
          <w:rFonts w:eastAsia="맑은 고딕"/>
          <w:bCs/>
          <w:color w:val="000000" w:themeColor="text1"/>
          <w:sz w:val="22"/>
          <w:szCs w:val="22"/>
          <w:lang w:eastAsia="ko-KR"/>
        </w:rPr>
        <w:t>related</w:t>
      </w:r>
      <w:r w:rsidR="00A923F6">
        <w:rPr>
          <w:rFonts w:eastAsia="맑은 고딕" w:hint="eastAsia"/>
          <w:bCs/>
          <w:color w:val="000000" w:themeColor="text1"/>
          <w:sz w:val="22"/>
          <w:szCs w:val="22"/>
          <w:lang w:eastAsia="ko-KR"/>
        </w:rPr>
        <w:t xml:space="preserve"> to different Tx port and </w:t>
      </w:r>
      <w:proofErr w:type="spellStart"/>
      <w:r w:rsidR="00A923F6">
        <w:rPr>
          <w:rFonts w:eastAsia="맑은 고딕" w:hint="eastAsia"/>
          <w:bCs/>
          <w:color w:val="000000" w:themeColor="text1"/>
          <w:sz w:val="22"/>
          <w:szCs w:val="22"/>
          <w:lang w:eastAsia="ko-KR"/>
        </w:rPr>
        <w:t>subband</w:t>
      </w:r>
      <w:proofErr w:type="spellEnd"/>
      <w:r w:rsidR="00A923F6">
        <w:rPr>
          <w:rFonts w:eastAsia="맑은 고딕" w:hint="eastAsia"/>
          <w:bCs/>
          <w:color w:val="000000" w:themeColor="text1"/>
          <w:sz w:val="22"/>
          <w:szCs w:val="22"/>
          <w:lang w:eastAsia="ko-KR"/>
        </w:rPr>
        <w:t xml:space="preserve"> configurations</w:t>
      </w:r>
      <w:r w:rsidR="00EA546D">
        <w:rPr>
          <w:rFonts w:eastAsia="맑은 고딕" w:hint="eastAsia"/>
          <w:bCs/>
          <w:color w:val="000000" w:themeColor="text1"/>
          <w:sz w:val="22"/>
          <w:szCs w:val="22"/>
          <w:lang w:eastAsia="ko-KR"/>
        </w:rPr>
        <w:t xml:space="preserve"> shown in </w:t>
      </w:r>
      <w:r w:rsidR="00321BAA">
        <w:rPr>
          <w:rFonts w:eastAsia="맑은 고딕" w:hint="eastAsia"/>
          <w:bCs/>
          <w:color w:val="000000" w:themeColor="text1"/>
          <w:sz w:val="22"/>
          <w:szCs w:val="22"/>
          <w:lang w:eastAsia="ko-KR"/>
        </w:rPr>
        <w:t>below</w:t>
      </w:r>
      <w:r w:rsidR="00A923F6">
        <w:rPr>
          <w:rFonts w:eastAsia="맑은 고딕" w:hint="eastAsia"/>
          <w:bCs/>
          <w:color w:val="000000" w:themeColor="text1"/>
          <w:sz w:val="22"/>
          <w:szCs w:val="22"/>
          <w:lang w:eastAsia="ko-KR"/>
        </w:rPr>
        <w:t>.</w:t>
      </w:r>
    </w:p>
    <w:tbl>
      <w:tblPr>
        <w:tblStyle w:val="TableGrid"/>
        <w:tblW w:w="0" w:type="auto"/>
        <w:tblLook w:val="04A0" w:firstRow="1" w:lastRow="0" w:firstColumn="1" w:lastColumn="0" w:noHBand="0" w:noVBand="1"/>
      </w:tblPr>
      <w:tblGrid>
        <w:gridCol w:w="9962"/>
      </w:tblGrid>
      <w:tr w:rsidR="00321BAA" w14:paraId="620B9099" w14:textId="77777777" w:rsidTr="00321BAA">
        <w:tc>
          <w:tcPr>
            <w:tcW w:w="9962" w:type="dxa"/>
          </w:tcPr>
          <w:p w14:paraId="1A453FA0" w14:textId="77777777" w:rsidR="00DF4615" w:rsidRPr="00DF4615" w:rsidRDefault="00DF4615" w:rsidP="00DF4615">
            <w:pPr>
              <w:overflowPunct/>
              <w:autoSpaceDE/>
              <w:autoSpaceDN/>
              <w:adjustRightInd/>
              <w:spacing w:after="0"/>
              <w:jc w:val="both"/>
              <w:textAlignment w:val="auto"/>
              <w:rPr>
                <w:rFonts w:eastAsia="MS Mincho"/>
                <w:b/>
                <w:bCs/>
                <w:sz w:val="22"/>
                <w:szCs w:val="22"/>
                <w:lang w:val="x-none" w:eastAsia="x-none"/>
              </w:rPr>
            </w:pPr>
            <w:r w:rsidRPr="00DF4615">
              <w:rPr>
                <w:rFonts w:eastAsia="MS Mincho"/>
                <w:b/>
                <w:bCs/>
                <w:sz w:val="22"/>
                <w:szCs w:val="22"/>
                <w:highlight w:val="green"/>
                <w:lang w:val="x-none" w:eastAsia="x-none"/>
              </w:rPr>
              <w:t>Agreement:</w:t>
            </w:r>
            <w:r w:rsidRPr="00DF4615">
              <w:rPr>
                <w:rFonts w:eastAsia="MS Mincho"/>
                <w:b/>
                <w:bCs/>
                <w:sz w:val="22"/>
                <w:szCs w:val="22"/>
                <w:lang w:val="x-none" w:eastAsia="x-none"/>
              </w:rPr>
              <w:t xml:space="preserve">   </w:t>
            </w:r>
          </w:p>
          <w:p w14:paraId="6DA68C54" w14:textId="77777777" w:rsidR="00DF4615" w:rsidRPr="00DF4615" w:rsidRDefault="00DF4615" w:rsidP="00DF4615">
            <w:pPr>
              <w:spacing w:after="0" w:line="259" w:lineRule="auto"/>
              <w:jc w:val="both"/>
              <w:rPr>
                <w:sz w:val="22"/>
                <w:szCs w:val="22"/>
                <w:lang w:eastAsia="zh-CN"/>
              </w:rPr>
            </w:pPr>
            <w:r w:rsidRPr="00DF4615">
              <w:rPr>
                <w:rFonts w:hint="eastAsia"/>
                <w:sz w:val="22"/>
                <w:szCs w:val="22"/>
                <w:lang w:eastAsia="zh-CN"/>
              </w:rPr>
              <w:t>F</w:t>
            </w:r>
            <w:r w:rsidRPr="00DF4615">
              <w:rPr>
                <w:sz w:val="22"/>
                <w:szCs w:val="22"/>
                <w:lang w:eastAsia="zh-CN"/>
              </w:rPr>
              <w:t>or Option 4-1 under Direction A in AI/ML based CSI compression</w:t>
            </w:r>
            <w:r w:rsidRPr="00DF4615">
              <w:rPr>
                <w:rFonts w:hint="eastAsia"/>
                <w:sz w:val="22"/>
                <w:szCs w:val="22"/>
                <w:lang w:eastAsia="zh-CN"/>
              </w:rPr>
              <w:t>,</w:t>
            </w:r>
            <w:r w:rsidRPr="00DF4615">
              <w:rPr>
                <w:sz w:val="22"/>
                <w:szCs w:val="22"/>
                <w:lang w:eastAsia="zh-CN"/>
              </w:rPr>
              <w:t xml:space="preserve"> support </w:t>
            </w:r>
            <w:r w:rsidRPr="00DF4615">
              <w:rPr>
                <w:color w:val="000000"/>
                <w:sz w:val="22"/>
                <w:szCs w:val="22"/>
                <w:lang w:eastAsia="zh-CN"/>
              </w:rPr>
              <w:t xml:space="preserve">exchange of single </w:t>
            </w:r>
            <w:r w:rsidRPr="00DF4615">
              <w:rPr>
                <w:sz w:val="22"/>
                <w:szCs w:val="22"/>
                <w:lang w:eastAsia="zh-CN"/>
              </w:rPr>
              <w:t xml:space="preserve">pairing ID </w:t>
            </w:r>
            <w:r w:rsidRPr="00DF4615">
              <w:rPr>
                <w:color w:val="000000"/>
                <w:sz w:val="22"/>
                <w:szCs w:val="22"/>
                <w:lang w:eastAsia="zh-CN"/>
              </w:rPr>
              <w:t>along with dataset exchange</w:t>
            </w:r>
            <w:r w:rsidRPr="00DF4615">
              <w:rPr>
                <w:strike/>
                <w:color w:val="000000"/>
                <w:sz w:val="22"/>
                <w:szCs w:val="22"/>
                <w:lang w:eastAsia="zh-CN"/>
              </w:rPr>
              <w:t>.</w:t>
            </w:r>
            <w:r w:rsidRPr="00DF4615">
              <w:rPr>
                <w:color w:val="000000"/>
                <w:sz w:val="22"/>
                <w:szCs w:val="22"/>
                <w:lang w:eastAsia="zh-CN"/>
              </w:rPr>
              <w:t xml:space="preserve"> </w:t>
            </w:r>
          </w:p>
          <w:p w14:paraId="29625CFE" w14:textId="77777777" w:rsidR="00DF4615" w:rsidRPr="00DF4615" w:rsidRDefault="00DF4615" w:rsidP="00DF4615">
            <w:pPr>
              <w:widowControl w:val="0"/>
              <w:numPr>
                <w:ilvl w:val="0"/>
                <w:numId w:val="44"/>
              </w:numPr>
              <w:wordWrap w:val="0"/>
              <w:overflowPunct/>
              <w:autoSpaceDE/>
              <w:autoSpaceDN/>
              <w:adjustRightInd/>
              <w:spacing w:after="0"/>
              <w:jc w:val="both"/>
              <w:textAlignment w:val="auto"/>
              <w:rPr>
                <w:sz w:val="22"/>
                <w:szCs w:val="22"/>
                <w:lang w:val="en-US" w:eastAsia="zh-CN"/>
              </w:rPr>
            </w:pPr>
            <w:r w:rsidRPr="00DF4615">
              <w:rPr>
                <w:sz w:val="22"/>
                <w:szCs w:val="22"/>
                <w:lang w:val="en-US" w:eastAsia="zh-CN"/>
              </w:rPr>
              <w:t>One pairing ID is assigned to one dataset.</w:t>
            </w:r>
          </w:p>
          <w:p w14:paraId="3D963418" w14:textId="77777777" w:rsidR="00DF4615" w:rsidRPr="00DF4615" w:rsidRDefault="00DF4615" w:rsidP="00DF4615">
            <w:pPr>
              <w:widowControl w:val="0"/>
              <w:numPr>
                <w:ilvl w:val="1"/>
                <w:numId w:val="44"/>
              </w:numPr>
              <w:wordWrap w:val="0"/>
              <w:overflowPunct/>
              <w:autoSpaceDE/>
              <w:autoSpaceDN/>
              <w:adjustRightInd/>
              <w:spacing w:after="0"/>
              <w:jc w:val="both"/>
              <w:textAlignment w:val="auto"/>
              <w:rPr>
                <w:sz w:val="22"/>
                <w:szCs w:val="22"/>
                <w:lang w:val="en-US" w:eastAsia="zh-CN"/>
              </w:rPr>
            </w:pPr>
            <w:r w:rsidRPr="00DF4615">
              <w:rPr>
                <w:sz w:val="22"/>
                <w:szCs w:val="22"/>
                <w:lang w:val="en-US" w:eastAsia="zh-CN"/>
              </w:rPr>
              <w:t>The dataset can have different number of Tx port</w:t>
            </w:r>
            <w:r w:rsidRPr="00DF4615">
              <w:rPr>
                <w:rFonts w:eastAsia="맑은 고딕" w:hint="eastAsia"/>
                <w:sz w:val="22"/>
                <w:szCs w:val="22"/>
                <w:lang w:val="en-US" w:eastAsia="ko-KR"/>
              </w:rPr>
              <w:t>s</w:t>
            </w:r>
            <w:r w:rsidRPr="00DF4615">
              <w:rPr>
                <w:sz w:val="22"/>
                <w:szCs w:val="22"/>
                <w:lang w:val="en-US" w:eastAsia="zh-CN"/>
              </w:rPr>
              <w:t xml:space="preserve">, number of </w:t>
            </w:r>
            <w:proofErr w:type="spellStart"/>
            <w:r w:rsidRPr="00DF4615">
              <w:rPr>
                <w:sz w:val="22"/>
                <w:szCs w:val="22"/>
                <w:lang w:val="en-US" w:eastAsia="zh-CN"/>
              </w:rPr>
              <w:t>subbands</w:t>
            </w:r>
            <w:proofErr w:type="spellEnd"/>
            <w:r w:rsidRPr="00DF4615">
              <w:rPr>
                <w:sz w:val="22"/>
                <w:szCs w:val="22"/>
                <w:lang w:val="en-US" w:eastAsia="zh-CN"/>
              </w:rPr>
              <w:t>, and CSI payload size configurations (including different quantization codebooks i</w:t>
            </w:r>
            <w:r w:rsidRPr="00DF4615">
              <w:rPr>
                <w:rFonts w:hint="eastAsia"/>
                <w:sz w:val="22"/>
                <w:szCs w:val="22"/>
                <w:lang w:val="en-US" w:eastAsia="zh-CN"/>
              </w:rPr>
              <w:t>f</w:t>
            </w:r>
            <w:r w:rsidRPr="00DF4615">
              <w:rPr>
                <w:sz w:val="22"/>
                <w:szCs w:val="22"/>
                <w:lang w:val="en-US" w:eastAsia="zh-CN"/>
              </w:rPr>
              <w:t xml:space="preserve"> needed).</w:t>
            </w:r>
          </w:p>
          <w:p w14:paraId="465962EC" w14:textId="77777777" w:rsidR="00DF4615" w:rsidRPr="00DF4615" w:rsidRDefault="00DF4615" w:rsidP="00DF4615">
            <w:pPr>
              <w:widowControl w:val="0"/>
              <w:numPr>
                <w:ilvl w:val="0"/>
                <w:numId w:val="44"/>
              </w:numPr>
              <w:wordWrap w:val="0"/>
              <w:overflowPunct/>
              <w:autoSpaceDE/>
              <w:autoSpaceDN/>
              <w:adjustRightInd/>
              <w:spacing w:after="0"/>
              <w:jc w:val="both"/>
              <w:textAlignment w:val="auto"/>
              <w:rPr>
                <w:sz w:val="22"/>
                <w:szCs w:val="22"/>
                <w:lang w:val="en-US" w:eastAsia="zh-CN"/>
              </w:rPr>
            </w:pPr>
            <w:r w:rsidRPr="00DF4615">
              <w:rPr>
                <w:sz w:val="22"/>
                <w:szCs w:val="22"/>
                <w:lang w:eastAsia="zh-CN"/>
              </w:rPr>
              <w:t xml:space="preserve">From RAN1 perspective, the uniqueness of the pairing ID needs further studied.  </w:t>
            </w:r>
            <w:r w:rsidRPr="00DF4615">
              <w:rPr>
                <w:color w:val="EE0000"/>
                <w:sz w:val="22"/>
                <w:szCs w:val="22"/>
                <w:lang w:eastAsia="zh-CN"/>
              </w:rPr>
              <w:t xml:space="preserve"> </w:t>
            </w:r>
            <w:r w:rsidRPr="00DF4615">
              <w:rPr>
                <w:sz w:val="22"/>
                <w:szCs w:val="22"/>
                <w:lang w:eastAsia="zh-CN"/>
              </w:rPr>
              <w:t xml:space="preserve">  </w:t>
            </w:r>
          </w:p>
          <w:p w14:paraId="58B2E517" w14:textId="7291CCA0" w:rsidR="00321BAA" w:rsidRPr="00DF4615" w:rsidRDefault="00DF4615" w:rsidP="00DF4615">
            <w:pPr>
              <w:widowControl w:val="0"/>
              <w:numPr>
                <w:ilvl w:val="0"/>
                <w:numId w:val="44"/>
              </w:numPr>
              <w:wordWrap w:val="0"/>
              <w:overflowPunct/>
              <w:autoSpaceDE/>
              <w:autoSpaceDN/>
              <w:adjustRightInd/>
              <w:spacing w:after="0"/>
              <w:jc w:val="both"/>
              <w:textAlignment w:val="auto"/>
              <w:rPr>
                <w:sz w:val="22"/>
                <w:szCs w:val="22"/>
                <w:lang w:eastAsia="zh-CN"/>
              </w:rPr>
            </w:pPr>
            <w:r w:rsidRPr="00DF4615">
              <w:rPr>
                <w:sz w:val="22"/>
                <w:szCs w:val="22"/>
                <w:lang w:eastAsia="zh-CN"/>
              </w:rPr>
              <w:t xml:space="preserve">FFS: the impact on pairing ID(s) when additional data samples are added to an exchanged dataset, if supported.  </w:t>
            </w:r>
          </w:p>
        </w:tc>
      </w:tr>
    </w:tbl>
    <w:p w14:paraId="208F52FB" w14:textId="573DE42C" w:rsidR="00702403" w:rsidRDefault="00A923F6" w:rsidP="00702403">
      <w:pPr>
        <w:spacing w:after="0" w:line="276" w:lineRule="auto"/>
        <w:rPr>
          <w:rFonts w:eastAsia="맑은 고딕"/>
          <w:bCs/>
          <w:color w:val="000000" w:themeColor="text1"/>
          <w:sz w:val="22"/>
          <w:szCs w:val="22"/>
          <w:lang w:eastAsia="ko-KR"/>
        </w:rPr>
      </w:pPr>
      <w:r>
        <w:rPr>
          <w:rFonts w:eastAsia="맑은 고딕" w:hint="eastAsia"/>
          <w:bCs/>
          <w:color w:val="000000" w:themeColor="text1"/>
          <w:sz w:val="22"/>
          <w:szCs w:val="22"/>
          <w:lang w:eastAsia="ko-KR"/>
        </w:rPr>
        <w:t xml:space="preserve">If the NW provides a dataset with varying </w:t>
      </w:r>
      <w:r w:rsidR="00AD1937">
        <w:rPr>
          <w:rFonts w:eastAsia="맑은 고딕" w:hint="eastAsia"/>
          <w:bCs/>
          <w:color w:val="000000" w:themeColor="text1"/>
          <w:sz w:val="22"/>
          <w:szCs w:val="22"/>
          <w:lang w:eastAsia="ko-KR"/>
        </w:rPr>
        <w:t xml:space="preserve">dimensional assumptions, the UE requires </w:t>
      </w:r>
      <w:r w:rsidR="00C7464B">
        <w:rPr>
          <w:rFonts w:eastAsia="맑은 고딕" w:hint="eastAsia"/>
          <w:bCs/>
          <w:color w:val="000000" w:themeColor="text1"/>
          <w:sz w:val="22"/>
          <w:szCs w:val="22"/>
          <w:lang w:eastAsia="ko-KR"/>
        </w:rPr>
        <w:t>the corresponding</w:t>
      </w:r>
      <w:r w:rsidR="00412C95">
        <w:rPr>
          <w:rFonts w:eastAsia="맑은 고딕" w:hint="eastAsia"/>
          <w:bCs/>
          <w:color w:val="000000" w:themeColor="text1"/>
          <w:sz w:val="22"/>
          <w:szCs w:val="22"/>
          <w:lang w:eastAsia="ko-KR"/>
        </w:rPr>
        <w:t xml:space="preserve"> </w:t>
      </w:r>
      <w:r w:rsidR="00766E4C">
        <w:rPr>
          <w:rFonts w:eastAsia="맑은 고딕" w:hint="eastAsia"/>
          <w:bCs/>
          <w:color w:val="000000" w:themeColor="text1"/>
          <w:sz w:val="22"/>
          <w:szCs w:val="22"/>
          <w:lang w:eastAsia="ko-KR"/>
        </w:rPr>
        <w:t>additional</w:t>
      </w:r>
      <w:r w:rsidR="00412C95">
        <w:rPr>
          <w:rFonts w:eastAsia="맑은 고딕" w:hint="eastAsia"/>
          <w:bCs/>
          <w:color w:val="000000" w:themeColor="text1"/>
          <w:sz w:val="22"/>
          <w:szCs w:val="22"/>
          <w:lang w:eastAsia="ko-KR"/>
        </w:rPr>
        <w:t xml:space="preserve"> mapping information to correctly </w:t>
      </w:r>
      <w:r w:rsidR="001D090F">
        <w:rPr>
          <w:rFonts w:eastAsia="맑은 고딕" w:hint="eastAsia"/>
          <w:bCs/>
          <w:color w:val="000000" w:themeColor="text1"/>
          <w:sz w:val="22"/>
          <w:szCs w:val="22"/>
          <w:lang w:eastAsia="ko-KR"/>
        </w:rPr>
        <w:t>utilize the samples.</w:t>
      </w:r>
      <w:r w:rsidR="00056432">
        <w:rPr>
          <w:rFonts w:eastAsia="맑은 고딕" w:hint="eastAsia"/>
          <w:bCs/>
          <w:color w:val="000000" w:themeColor="text1"/>
          <w:sz w:val="22"/>
          <w:szCs w:val="22"/>
          <w:lang w:eastAsia="ko-KR"/>
        </w:rPr>
        <w:t xml:space="preserve"> </w:t>
      </w:r>
      <w:r w:rsidR="00613F86">
        <w:rPr>
          <w:rFonts w:eastAsia="맑은 고딕" w:hint="eastAsia"/>
          <w:bCs/>
          <w:color w:val="000000" w:themeColor="text1"/>
          <w:sz w:val="22"/>
          <w:szCs w:val="22"/>
          <w:lang w:eastAsia="ko-KR"/>
        </w:rPr>
        <w:t xml:space="preserve">In addition, </w:t>
      </w:r>
      <w:r w:rsidR="00263E4F">
        <w:rPr>
          <w:rFonts w:eastAsia="맑은 고딕" w:hint="eastAsia"/>
          <w:bCs/>
          <w:color w:val="000000" w:themeColor="text1"/>
          <w:sz w:val="22"/>
          <w:szCs w:val="22"/>
          <w:lang w:eastAsia="ko-KR"/>
        </w:rPr>
        <w:t>to address the FFS while maintaining the UE</w:t>
      </w:r>
      <w:r w:rsidR="00CD006A">
        <w:rPr>
          <w:rFonts w:eastAsia="맑은 고딕"/>
          <w:bCs/>
          <w:color w:val="000000" w:themeColor="text1"/>
          <w:sz w:val="22"/>
          <w:szCs w:val="22"/>
          <w:lang w:eastAsia="ko-KR"/>
        </w:rPr>
        <w:t>’</w:t>
      </w:r>
      <w:r w:rsidR="00CD006A">
        <w:rPr>
          <w:rFonts w:eastAsia="맑은 고딕" w:hint="eastAsia"/>
          <w:bCs/>
          <w:color w:val="000000" w:themeColor="text1"/>
          <w:sz w:val="22"/>
          <w:szCs w:val="22"/>
          <w:lang w:eastAsia="ko-KR"/>
        </w:rPr>
        <w:t xml:space="preserve">s implementation flexibility, </w:t>
      </w:r>
      <w:r w:rsidR="00291A22">
        <w:rPr>
          <w:rFonts w:eastAsia="맑은 고딕" w:hint="eastAsia"/>
          <w:bCs/>
          <w:color w:val="000000" w:themeColor="text1"/>
          <w:sz w:val="22"/>
          <w:szCs w:val="22"/>
          <w:lang w:eastAsia="ko-KR"/>
        </w:rPr>
        <w:t xml:space="preserve">the following </w:t>
      </w:r>
      <w:r w:rsidR="006933BD">
        <w:rPr>
          <w:rFonts w:eastAsia="맑은 고딕" w:hint="eastAsia"/>
          <w:bCs/>
          <w:color w:val="000000" w:themeColor="text1"/>
          <w:sz w:val="22"/>
          <w:szCs w:val="22"/>
          <w:lang w:eastAsia="ko-KR"/>
        </w:rPr>
        <w:t xml:space="preserve">aspects </w:t>
      </w:r>
      <w:r w:rsidR="00DE185D">
        <w:rPr>
          <w:rFonts w:eastAsia="맑은 고딕" w:hint="eastAsia"/>
          <w:bCs/>
          <w:color w:val="000000" w:themeColor="text1"/>
          <w:sz w:val="22"/>
          <w:szCs w:val="22"/>
          <w:lang w:eastAsia="ko-KR"/>
        </w:rPr>
        <w:t>should be considered</w:t>
      </w:r>
      <w:r w:rsidR="00493A3F">
        <w:rPr>
          <w:rFonts w:eastAsia="맑은 고딕" w:hint="eastAsia"/>
          <w:bCs/>
          <w:color w:val="000000" w:themeColor="text1"/>
          <w:sz w:val="22"/>
          <w:szCs w:val="22"/>
          <w:lang w:eastAsia="ko-KR"/>
        </w:rPr>
        <w:t>:</w:t>
      </w:r>
    </w:p>
    <w:p w14:paraId="6A7122DF" w14:textId="6F1AB24A" w:rsidR="00493A3F" w:rsidRDefault="00493A3F" w:rsidP="00493A3F">
      <w:pPr>
        <w:pStyle w:val="ListParagraph"/>
        <w:numPr>
          <w:ilvl w:val="0"/>
          <w:numId w:val="25"/>
        </w:numPr>
        <w:spacing w:after="0" w:line="276" w:lineRule="auto"/>
        <w:rPr>
          <w:rFonts w:eastAsia="맑은 고딕"/>
          <w:bCs/>
          <w:color w:val="000000" w:themeColor="text1"/>
          <w:sz w:val="22"/>
          <w:szCs w:val="22"/>
          <w:lang w:eastAsia="ko-KR"/>
        </w:rPr>
      </w:pPr>
      <w:r>
        <w:rPr>
          <w:rFonts w:eastAsia="맑은 고딕" w:hint="eastAsia"/>
          <w:bCs/>
          <w:color w:val="000000" w:themeColor="text1"/>
          <w:sz w:val="22"/>
          <w:szCs w:val="22"/>
          <w:lang w:eastAsia="ko-KR"/>
        </w:rPr>
        <w:t>Tx port configuration</w:t>
      </w:r>
    </w:p>
    <w:p w14:paraId="3F9578DB" w14:textId="77777777" w:rsidR="00033EEA" w:rsidRDefault="009338C2" w:rsidP="00493A3F">
      <w:pPr>
        <w:pStyle w:val="ListParagraph"/>
        <w:numPr>
          <w:ilvl w:val="1"/>
          <w:numId w:val="25"/>
        </w:numPr>
        <w:spacing w:after="0" w:line="276" w:lineRule="auto"/>
        <w:rPr>
          <w:rFonts w:eastAsia="맑은 고딕"/>
          <w:bCs/>
          <w:color w:val="000000" w:themeColor="text1"/>
          <w:sz w:val="22"/>
          <w:szCs w:val="22"/>
          <w:lang w:eastAsia="ko-KR"/>
        </w:rPr>
      </w:pPr>
      <w:r>
        <w:rPr>
          <w:rFonts w:eastAsia="맑은 고딕" w:hint="eastAsia"/>
          <w:bCs/>
          <w:color w:val="000000" w:themeColor="text1"/>
          <w:sz w:val="22"/>
          <w:szCs w:val="22"/>
          <w:lang w:eastAsia="ko-KR"/>
        </w:rPr>
        <w:lastRenderedPageBreak/>
        <w:t xml:space="preserve">The dataset structure </w:t>
      </w:r>
      <w:r w:rsidR="009379F5">
        <w:rPr>
          <w:rFonts w:eastAsia="맑은 고딕" w:hint="eastAsia"/>
          <w:bCs/>
          <w:color w:val="000000" w:themeColor="text1"/>
          <w:sz w:val="22"/>
          <w:szCs w:val="22"/>
          <w:lang w:eastAsia="ko-KR"/>
        </w:rPr>
        <w:t>should indicate which target CSI samples belong to which antenna port configuration.</w:t>
      </w:r>
      <w:r w:rsidR="00A03EF1">
        <w:rPr>
          <w:rFonts w:eastAsia="맑은 고딕" w:hint="eastAsia"/>
          <w:bCs/>
          <w:color w:val="000000" w:themeColor="text1"/>
          <w:sz w:val="22"/>
          <w:szCs w:val="22"/>
          <w:lang w:eastAsia="ko-KR"/>
        </w:rPr>
        <w:t xml:space="preserve"> Changing in port configurations may lead </w:t>
      </w:r>
      <w:r w:rsidR="00A03EF1">
        <w:rPr>
          <w:rFonts w:eastAsia="맑은 고딕"/>
          <w:bCs/>
          <w:color w:val="000000" w:themeColor="text1"/>
          <w:sz w:val="22"/>
          <w:szCs w:val="22"/>
          <w:lang w:eastAsia="ko-KR"/>
        </w:rPr>
        <w:t>whether</w:t>
      </w:r>
      <w:r w:rsidR="00A03EF1">
        <w:rPr>
          <w:rFonts w:eastAsia="맑은 고딕" w:hint="eastAsia"/>
          <w:bCs/>
          <w:color w:val="000000" w:themeColor="text1"/>
          <w:sz w:val="22"/>
          <w:szCs w:val="22"/>
          <w:lang w:eastAsia="ko-KR"/>
        </w:rPr>
        <w:t xml:space="preserve"> a new target CSI set is necessary under the pairing ID</w:t>
      </w:r>
      <w:r w:rsidR="00033EEA">
        <w:rPr>
          <w:rFonts w:eastAsia="맑은 고딕" w:hint="eastAsia"/>
          <w:bCs/>
          <w:color w:val="000000" w:themeColor="text1"/>
          <w:sz w:val="22"/>
          <w:szCs w:val="22"/>
          <w:lang w:eastAsia="ko-KR"/>
        </w:rPr>
        <w:t xml:space="preserve">. </w:t>
      </w:r>
    </w:p>
    <w:p w14:paraId="4EDFACAE" w14:textId="6A4C050C" w:rsidR="00493A3F" w:rsidRDefault="00033EEA" w:rsidP="00493A3F">
      <w:pPr>
        <w:pStyle w:val="ListParagraph"/>
        <w:numPr>
          <w:ilvl w:val="1"/>
          <w:numId w:val="25"/>
        </w:numPr>
        <w:spacing w:after="0" w:line="276" w:lineRule="auto"/>
        <w:rPr>
          <w:rFonts w:eastAsia="맑은 고딕"/>
          <w:bCs/>
          <w:color w:val="000000" w:themeColor="text1"/>
          <w:sz w:val="22"/>
          <w:szCs w:val="22"/>
          <w:lang w:eastAsia="ko-KR"/>
        </w:rPr>
      </w:pPr>
      <w:r>
        <w:rPr>
          <w:rFonts w:eastAsia="맑은 고딕" w:hint="eastAsia"/>
          <w:bCs/>
          <w:color w:val="000000" w:themeColor="text1"/>
          <w:sz w:val="22"/>
          <w:szCs w:val="22"/>
          <w:lang w:eastAsia="ko-KR"/>
        </w:rPr>
        <w:t xml:space="preserve">So, some clarification is needed on whether the port configuration information should be associated at the target CSI set level or </w:t>
      </w:r>
      <w:r w:rsidR="00272881">
        <w:rPr>
          <w:rFonts w:eastAsia="맑은 고딕" w:hint="eastAsia"/>
          <w:bCs/>
          <w:color w:val="000000" w:themeColor="text1"/>
          <w:sz w:val="22"/>
          <w:szCs w:val="22"/>
          <w:lang w:eastAsia="ko-KR"/>
        </w:rPr>
        <w:t>per sample.</w:t>
      </w:r>
    </w:p>
    <w:p w14:paraId="4383A942" w14:textId="195E1817" w:rsidR="00465DEF" w:rsidRDefault="00465DEF" w:rsidP="00465DEF">
      <w:pPr>
        <w:pStyle w:val="ListParagraph"/>
        <w:numPr>
          <w:ilvl w:val="0"/>
          <w:numId w:val="25"/>
        </w:numPr>
        <w:spacing w:after="0" w:line="276" w:lineRule="auto"/>
        <w:rPr>
          <w:rFonts w:eastAsia="맑은 고딕"/>
          <w:bCs/>
          <w:color w:val="000000" w:themeColor="text1"/>
          <w:sz w:val="22"/>
          <w:szCs w:val="22"/>
          <w:lang w:eastAsia="ko-KR"/>
        </w:rPr>
      </w:pPr>
      <w:proofErr w:type="spellStart"/>
      <w:r>
        <w:rPr>
          <w:rFonts w:eastAsia="맑은 고딕" w:hint="eastAsia"/>
          <w:bCs/>
          <w:color w:val="000000" w:themeColor="text1"/>
          <w:sz w:val="22"/>
          <w:szCs w:val="22"/>
          <w:lang w:eastAsia="ko-KR"/>
        </w:rPr>
        <w:t>Subband</w:t>
      </w:r>
      <w:proofErr w:type="spellEnd"/>
      <w:r>
        <w:rPr>
          <w:rFonts w:eastAsia="맑은 고딕" w:hint="eastAsia"/>
          <w:bCs/>
          <w:color w:val="000000" w:themeColor="text1"/>
          <w:sz w:val="22"/>
          <w:szCs w:val="22"/>
          <w:lang w:eastAsia="ko-KR"/>
        </w:rPr>
        <w:t xml:space="preserve"> granularity</w:t>
      </w:r>
    </w:p>
    <w:p w14:paraId="6700A53D" w14:textId="57BE7723" w:rsidR="00610505" w:rsidRDefault="00610505" w:rsidP="00610505">
      <w:pPr>
        <w:pStyle w:val="ListParagraph"/>
        <w:numPr>
          <w:ilvl w:val="1"/>
          <w:numId w:val="25"/>
        </w:numPr>
        <w:spacing w:after="0" w:line="276" w:lineRule="auto"/>
        <w:rPr>
          <w:rFonts w:eastAsia="맑은 고딕"/>
          <w:bCs/>
          <w:color w:val="000000" w:themeColor="text1"/>
          <w:sz w:val="22"/>
          <w:szCs w:val="22"/>
          <w:lang w:eastAsia="ko-KR"/>
        </w:rPr>
      </w:pPr>
      <w:r>
        <w:rPr>
          <w:rFonts w:eastAsia="맑은 고딕" w:hint="eastAsia"/>
          <w:bCs/>
          <w:color w:val="000000" w:themeColor="text1"/>
          <w:sz w:val="22"/>
          <w:szCs w:val="22"/>
          <w:lang w:eastAsia="ko-KR"/>
        </w:rPr>
        <w:t xml:space="preserve">If a single target CSI sample spans multiple </w:t>
      </w:r>
      <w:proofErr w:type="spellStart"/>
      <w:r>
        <w:rPr>
          <w:rFonts w:eastAsia="맑은 고딕" w:hint="eastAsia"/>
          <w:bCs/>
          <w:color w:val="000000" w:themeColor="text1"/>
          <w:sz w:val="22"/>
          <w:szCs w:val="22"/>
          <w:lang w:eastAsia="ko-KR"/>
        </w:rPr>
        <w:t>subbands</w:t>
      </w:r>
      <w:proofErr w:type="spellEnd"/>
      <w:r>
        <w:rPr>
          <w:rFonts w:eastAsia="맑은 고딕" w:hint="eastAsia"/>
          <w:bCs/>
          <w:color w:val="000000" w:themeColor="text1"/>
          <w:sz w:val="22"/>
          <w:szCs w:val="22"/>
          <w:lang w:eastAsia="ko-KR"/>
        </w:rPr>
        <w:t xml:space="preserve"> but the associated CSI feedback samples correspond to specific </w:t>
      </w:r>
      <w:proofErr w:type="spellStart"/>
      <w:r>
        <w:rPr>
          <w:rFonts w:eastAsia="맑은 고딕" w:hint="eastAsia"/>
          <w:bCs/>
          <w:color w:val="000000" w:themeColor="text1"/>
          <w:sz w:val="22"/>
          <w:szCs w:val="22"/>
          <w:lang w:eastAsia="ko-KR"/>
        </w:rPr>
        <w:t>subband</w:t>
      </w:r>
      <w:proofErr w:type="spellEnd"/>
      <w:r>
        <w:rPr>
          <w:rFonts w:eastAsia="맑은 고딕" w:hint="eastAsia"/>
          <w:bCs/>
          <w:color w:val="000000" w:themeColor="text1"/>
          <w:sz w:val="22"/>
          <w:szCs w:val="22"/>
          <w:lang w:eastAsia="ko-KR"/>
        </w:rPr>
        <w:t xml:space="preserve"> </w:t>
      </w:r>
      <w:proofErr w:type="spellStart"/>
      <w:r>
        <w:rPr>
          <w:rFonts w:eastAsia="맑은 고딕" w:hint="eastAsia"/>
          <w:bCs/>
          <w:color w:val="000000" w:themeColor="text1"/>
          <w:sz w:val="22"/>
          <w:szCs w:val="22"/>
          <w:lang w:eastAsia="ko-KR"/>
        </w:rPr>
        <w:t>subsuts</w:t>
      </w:r>
      <w:proofErr w:type="spellEnd"/>
      <w:r>
        <w:rPr>
          <w:rFonts w:eastAsia="맑은 고딕" w:hint="eastAsia"/>
          <w:bCs/>
          <w:color w:val="000000" w:themeColor="text1"/>
          <w:sz w:val="22"/>
          <w:szCs w:val="22"/>
          <w:lang w:eastAsia="ko-KR"/>
        </w:rPr>
        <w:t xml:space="preserve">, </w:t>
      </w:r>
      <w:r w:rsidR="00A943BD">
        <w:rPr>
          <w:rFonts w:eastAsia="맑은 고딕" w:hint="eastAsia"/>
          <w:bCs/>
          <w:color w:val="000000" w:themeColor="text1"/>
          <w:sz w:val="22"/>
          <w:szCs w:val="22"/>
          <w:lang w:eastAsia="ko-KR"/>
        </w:rPr>
        <w:t xml:space="preserve">it requires </w:t>
      </w:r>
      <w:proofErr w:type="spellStart"/>
      <w:r w:rsidR="00A943BD">
        <w:rPr>
          <w:rFonts w:eastAsia="맑은 고딕" w:hint="eastAsia"/>
          <w:bCs/>
          <w:color w:val="000000" w:themeColor="text1"/>
          <w:sz w:val="22"/>
          <w:szCs w:val="22"/>
          <w:lang w:eastAsia="ko-KR"/>
        </w:rPr>
        <w:t>subband</w:t>
      </w:r>
      <w:proofErr w:type="spellEnd"/>
      <w:r w:rsidR="00A943BD">
        <w:rPr>
          <w:rFonts w:eastAsia="맑은 고딕" w:hint="eastAsia"/>
          <w:bCs/>
          <w:color w:val="000000" w:themeColor="text1"/>
          <w:sz w:val="22"/>
          <w:szCs w:val="22"/>
          <w:lang w:eastAsia="ko-KR"/>
        </w:rPr>
        <w:t xml:space="preserve"> index or </w:t>
      </w:r>
      <w:proofErr w:type="spellStart"/>
      <w:r w:rsidR="00A943BD">
        <w:rPr>
          <w:rFonts w:eastAsia="맑은 고딕" w:hint="eastAsia"/>
          <w:bCs/>
          <w:color w:val="000000" w:themeColor="text1"/>
          <w:sz w:val="22"/>
          <w:szCs w:val="22"/>
          <w:lang w:eastAsia="ko-KR"/>
        </w:rPr>
        <w:t>subband</w:t>
      </w:r>
      <w:proofErr w:type="spellEnd"/>
      <w:r w:rsidR="00A943BD">
        <w:rPr>
          <w:rFonts w:eastAsia="맑은 고딕" w:hint="eastAsia"/>
          <w:bCs/>
          <w:color w:val="000000" w:themeColor="text1"/>
          <w:sz w:val="22"/>
          <w:szCs w:val="22"/>
          <w:lang w:eastAsia="ko-KR"/>
        </w:rPr>
        <w:t xml:space="preserve"> bitmap corresponding to the CSI feedback</w:t>
      </w:r>
      <w:r w:rsidR="00082E35">
        <w:rPr>
          <w:rFonts w:eastAsia="맑은 고딕" w:hint="eastAsia"/>
          <w:bCs/>
          <w:color w:val="000000" w:themeColor="text1"/>
          <w:sz w:val="22"/>
          <w:szCs w:val="22"/>
          <w:lang w:eastAsia="ko-KR"/>
        </w:rPr>
        <w:t>.</w:t>
      </w:r>
    </w:p>
    <w:p w14:paraId="6A8EAD0F" w14:textId="24E60B7C" w:rsidR="00082E35" w:rsidRDefault="00513460" w:rsidP="0099104E">
      <w:pPr>
        <w:spacing w:after="0" w:line="276" w:lineRule="auto"/>
        <w:rPr>
          <w:rFonts w:eastAsia="맑은 고딕"/>
          <w:bCs/>
          <w:color w:val="000000" w:themeColor="text1"/>
          <w:sz w:val="22"/>
          <w:szCs w:val="22"/>
          <w:lang w:eastAsia="ko-KR"/>
        </w:rPr>
      </w:pPr>
      <w:r>
        <w:rPr>
          <w:rFonts w:eastAsia="맑은 고딕" w:hint="eastAsia"/>
          <w:bCs/>
          <w:color w:val="000000" w:themeColor="text1"/>
          <w:sz w:val="22"/>
          <w:szCs w:val="22"/>
          <w:lang w:eastAsia="ko-KR"/>
        </w:rPr>
        <w:t>Based on the above assessment, we suggest the fo</w:t>
      </w:r>
      <w:r w:rsidR="00796052">
        <w:rPr>
          <w:rFonts w:eastAsia="맑은 고딕" w:hint="eastAsia"/>
          <w:bCs/>
          <w:color w:val="000000" w:themeColor="text1"/>
          <w:sz w:val="22"/>
          <w:szCs w:val="22"/>
          <w:lang w:eastAsia="ko-KR"/>
        </w:rPr>
        <w:t>llowing.</w:t>
      </w:r>
    </w:p>
    <w:p w14:paraId="2086935A" w14:textId="77777777" w:rsidR="00796052" w:rsidRDefault="00796052" w:rsidP="0099104E">
      <w:pPr>
        <w:spacing w:after="0" w:line="276" w:lineRule="auto"/>
        <w:rPr>
          <w:rFonts w:eastAsia="맑은 고딕"/>
          <w:bCs/>
          <w:color w:val="000000" w:themeColor="text1"/>
          <w:sz w:val="22"/>
          <w:szCs w:val="22"/>
          <w:lang w:eastAsia="ko-KR"/>
        </w:rPr>
      </w:pPr>
    </w:p>
    <w:p w14:paraId="68490042" w14:textId="09FD0B74" w:rsidR="00796052" w:rsidRPr="006B0D6B" w:rsidRDefault="00796052" w:rsidP="0099104E">
      <w:pPr>
        <w:spacing w:after="0" w:line="276" w:lineRule="auto"/>
        <w:rPr>
          <w:rFonts w:eastAsia="맑은 고딕"/>
          <w:b/>
          <w:color w:val="000000" w:themeColor="text1"/>
          <w:sz w:val="22"/>
          <w:szCs w:val="22"/>
          <w:lang w:eastAsia="ko-KR"/>
        </w:rPr>
      </w:pPr>
      <w:r w:rsidRPr="006B0D6B">
        <w:rPr>
          <w:rFonts w:eastAsia="맑은 고딕" w:hint="eastAsia"/>
          <w:b/>
          <w:color w:val="000000" w:themeColor="text1"/>
          <w:sz w:val="22"/>
          <w:szCs w:val="22"/>
          <w:lang w:eastAsia="ko-KR"/>
        </w:rPr>
        <w:t xml:space="preserve">Proposal#1: </w:t>
      </w:r>
      <w:r w:rsidR="00E75D70" w:rsidRPr="006B0D6B">
        <w:rPr>
          <w:rFonts w:eastAsia="맑은 고딕" w:hint="eastAsia"/>
          <w:b/>
          <w:color w:val="000000" w:themeColor="text1"/>
          <w:sz w:val="22"/>
          <w:szCs w:val="22"/>
          <w:lang w:eastAsia="ko-KR"/>
        </w:rPr>
        <w:t>Regarding the association between target CSI and CSI feedback, c</w:t>
      </w:r>
      <w:r w:rsidRPr="006B0D6B">
        <w:rPr>
          <w:rFonts w:eastAsia="맑은 고딕" w:hint="eastAsia"/>
          <w:b/>
          <w:color w:val="000000" w:themeColor="text1"/>
          <w:sz w:val="22"/>
          <w:szCs w:val="22"/>
          <w:lang w:eastAsia="ko-KR"/>
        </w:rPr>
        <w:t xml:space="preserve">larify </w:t>
      </w:r>
      <w:r w:rsidR="00E75D70" w:rsidRPr="006B0D6B">
        <w:rPr>
          <w:rFonts w:eastAsia="맑은 고딕" w:hint="eastAsia"/>
          <w:b/>
          <w:color w:val="000000" w:themeColor="text1"/>
          <w:sz w:val="22"/>
          <w:szCs w:val="22"/>
          <w:lang w:eastAsia="ko-KR"/>
        </w:rPr>
        <w:t xml:space="preserve">the </w:t>
      </w:r>
      <w:r w:rsidR="00FC794F" w:rsidRPr="006B0D6B">
        <w:rPr>
          <w:rFonts w:eastAsia="맑은 고딕" w:hint="eastAsia"/>
          <w:b/>
          <w:color w:val="000000" w:themeColor="text1"/>
          <w:sz w:val="22"/>
          <w:szCs w:val="22"/>
          <w:lang w:eastAsia="ko-KR"/>
        </w:rPr>
        <w:t>necessity of scalability related information</w:t>
      </w:r>
      <w:r w:rsidR="00B446C7" w:rsidRPr="006B0D6B">
        <w:rPr>
          <w:rFonts w:eastAsia="맑은 고딕" w:hint="eastAsia"/>
          <w:b/>
          <w:color w:val="000000" w:themeColor="text1"/>
          <w:sz w:val="22"/>
          <w:szCs w:val="22"/>
          <w:lang w:eastAsia="ko-KR"/>
        </w:rPr>
        <w:t xml:space="preserve"> </w:t>
      </w:r>
      <w:r w:rsidR="006B0D6B" w:rsidRPr="006B0D6B">
        <w:rPr>
          <w:rFonts w:eastAsia="맑은 고딕" w:hint="eastAsia"/>
          <w:b/>
          <w:color w:val="000000" w:themeColor="text1"/>
          <w:sz w:val="22"/>
          <w:szCs w:val="22"/>
          <w:lang w:eastAsia="ko-KR"/>
        </w:rPr>
        <w:t xml:space="preserve">by taking Tx port configuration and </w:t>
      </w:r>
      <w:proofErr w:type="spellStart"/>
      <w:r w:rsidR="006B0D6B" w:rsidRPr="006B0D6B">
        <w:rPr>
          <w:rFonts w:eastAsia="맑은 고딕" w:hint="eastAsia"/>
          <w:b/>
          <w:color w:val="000000" w:themeColor="text1"/>
          <w:sz w:val="22"/>
          <w:szCs w:val="22"/>
          <w:lang w:eastAsia="ko-KR"/>
        </w:rPr>
        <w:t>subband</w:t>
      </w:r>
      <w:proofErr w:type="spellEnd"/>
      <w:r w:rsidR="006B0D6B" w:rsidRPr="006B0D6B">
        <w:rPr>
          <w:rFonts w:eastAsia="맑은 고딕" w:hint="eastAsia"/>
          <w:b/>
          <w:color w:val="000000" w:themeColor="text1"/>
          <w:sz w:val="22"/>
          <w:szCs w:val="22"/>
          <w:lang w:eastAsia="ko-KR"/>
        </w:rPr>
        <w:t xml:space="preserve"> granularity into </w:t>
      </w:r>
      <w:r w:rsidR="006B0D6B" w:rsidRPr="006B0D6B">
        <w:rPr>
          <w:rFonts w:eastAsia="맑은 고딕"/>
          <w:b/>
          <w:color w:val="000000" w:themeColor="text1"/>
          <w:sz w:val="22"/>
          <w:szCs w:val="22"/>
          <w:lang w:eastAsia="ko-KR"/>
        </w:rPr>
        <w:t>account</w:t>
      </w:r>
      <w:r w:rsidR="006B0D6B" w:rsidRPr="006B0D6B">
        <w:rPr>
          <w:rFonts w:eastAsia="맑은 고딕" w:hint="eastAsia"/>
          <w:b/>
          <w:color w:val="000000" w:themeColor="text1"/>
          <w:sz w:val="22"/>
          <w:szCs w:val="22"/>
          <w:lang w:eastAsia="ko-KR"/>
        </w:rPr>
        <w:t>.</w:t>
      </w:r>
    </w:p>
    <w:p w14:paraId="4C3029B9" w14:textId="77777777" w:rsidR="006B0D6B" w:rsidRDefault="006B0D6B" w:rsidP="0099104E">
      <w:pPr>
        <w:spacing w:after="0" w:line="276" w:lineRule="auto"/>
        <w:rPr>
          <w:rFonts w:eastAsia="맑은 고딕"/>
          <w:bCs/>
          <w:color w:val="000000" w:themeColor="text1"/>
          <w:sz w:val="22"/>
          <w:szCs w:val="22"/>
          <w:lang w:eastAsia="ko-KR"/>
        </w:rPr>
      </w:pPr>
    </w:p>
    <w:p w14:paraId="27465BDB" w14:textId="3289DFBB" w:rsidR="001836D9" w:rsidRDefault="001836D9" w:rsidP="0099104E">
      <w:pPr>
        <w:spacing w:after="0" w:line="276" w:lineRule="auto"/>
        <w:rPr>
          <w:rFonts w:eastAsia="맑은 고딕"/>
          <w:bCs/>
          <w:color w:val="000000" w:themeColor="text1"/>
          <w:sz w:val="22"/>
          <w:szCs w:val="22"/>
          <w:lang w:eastAsia="ko-KR"/>
        </w:rPr>
      </w:pPr>
      <w:r>
        <w:rPr>
          <w:rFonts w:eastAsia="맑은 고딕" w:hint="eastAsia"/>
          <w:bCs/>
          <w:color w:val="000000" w:themeColor="text1"/>
          <w:sz w:val="22"/>
          <w:szCs w:val="22"/>
          <w:lang w:eastAsia="ko-KR"/>
        </w:rPr>
        <w:t xml:space="preserve">On the second FFS, </w:t>
      </w:r>
      <w:r w:rsidR="009E1A53">
        <w:rPr>
          <w:rFonts w:eastAsia="맑은 고딕" w:hint="eastAsia"/>
          <w:bCs/>
          <w:color w:val="000000" w:themeColor="text1"/>
          <w:sz w:val="22"/>
          <w:szCs w:val="22"/>
          <w:lang w:eastAsia="ko-KR"/>
        </w:rPr>
        <w:t xml:space="preserve">it is </w:t>
      </w:r>
      <w:r w:rsidR="00C849FC">
        <w:rPr>
          <w:rFonts w:eastAsia="맑은 고딕" w:hint="eastAsia"/>
          <w:bCs/>
          <w:color w:val="000000" w:themeColor="text1"/>
          <w:sz w:val="22"/>
          <w:szCs w:val="22"/>
          <w:lang w:eastAsia="ko-KR"/>
        </w:rPr>
        <w:t xml:space="preserve">whether/how </w:t>
      </w:r>
      <w:r w:rsidR="009E1A53">
        <w:rPr>
          <w:rFonts w:eastAsia="맑은 고딕" w:hint="eastAsia"/>
          <w:bCs/>
          <w:color w:val="000000" w:themeColor="text1"/>
          <w:sz w:val="22"/>
          <w:szCs w:val="22"/>
          <w:lang w:eastAsia="ko-KR"/>
        </w:rPr>
        <w:t xml:space="preserve">to handle </w:t>
      </w:r>
      <w:r w:rsidR="00C849FC">
        <w:rPr>
          <w:rFonts w:eastAsia="맑은 고딕" w:hint="eastAsia"/>
          <w:bCs/>
          <w:color w:val="000000" w:themeColor="text1"/>
          <w:sz w:val="22"/>
          <w:szCs w:val="22"/>
          <w:lang w:eastAsia="ko-KR"/>
        </w:rPr>
        <w:t xml:space="preserve">when </w:t>
      </w:r>
      <w:r w:rsidR="005F4023">
        <w:rPr>
          <w:rFonts w:eastAsia="맑은 고딕" w:hint="eastAsia"/>
          <w:bCs/>
          <w:color w:val="000000" w:themeColor="text1"/>
          <w:sz w:val="22"/>
          <w:szCs w:val="22"/>
          <w:lang w:eastAsia="ko-KR"/>
        </w:rPr>
        <w:t>heterogeneous target CSI samples are organized</w:t>
      </w:r>
      <w:r w:rsidR="008B3EB6">
        <w:rPr>
          <w:rFonts w:eastAsia="맑은 고딕" w:hint="eastAsia"/>
          <w:bCs/>
          <w:color w:val="000000" w:themeColor="text1"/>
          <w:sz w:val="22"/>
          <w:szCs w:val="22"/>
          <w:lang w:eastAsia="ko-KR"/>
        </w:rPr>
        <w:t xml:space="preserve"> based on the agreement in RAN1#122</w:t>
      </w:r>
      <w:r w:rsidR="00C849FC">
        <w:rPr>
          <w:rFonts w:eastAsia="맑은 고딕" w:hint="eastAsia"/>
          <w:bCs/>
          <w:color w:val="000000" w:themeColor="text1"/>
          <w:sz w:val="22"/>
          <w:szCs w:val="22"/>
          <w:lang w:eastAsia="ko-KR"/>
        </w:rPr>
        <w:t>.</w:t>
      </w:r>
      <w:r w:rsidR="00A24ADB">
        <w:rPr>
          <w:rFonts w:eastAsia="맑은 고딕" w:hint="eastAsia"/>
          <w:bCs/>
          <w:color w:val="000000" w:themeColor="text1"/>
          <w:sz w:val="22"/>
          <w:szCs w:val="22"/>
          <w:lang w:eastAsia="ko-KR"/>
        </w:rPr>
        <w:t xml:space="preserve"> </w:t>
      </w:r>
      <w:r w:rsidR="00611D9B">
        <w:rPr>
          <w:rFonts w:eastAsia="맑은 고딕" w:hint="eastAsia"/>
          <w:bCs/>
          <w:color w:val="000000" w:themeColor="text1"/>
          <w:sz w:val="22"/>
          <w:szCs w:val="22"/>
          <w:lang w:eastAsia="ko-KR"/>
        </w:rPr>
        <w:t xml:space="preserve">The </w:t>
      </w:r>
      <w:r w:rsidR="00146A8F">
        <w:rPr>
          <w:rFonts w:eastAsia="맑은 고딕" w:hint="eastAsia"/>
          <w:bCs/>
          <w:color w:val="000000" w:themeColor="text1"/>
          <w:sz w:val="22"/>
          <w:szCs w:val="22"/>
          <w:lang w:eastAsia="ko-KR"/>
        </w:rPr>
        <w:t xml:space="preserve">fundamental issue in supporting heterogeneous configurations under a single pairing ID is ensuring dimensional alignment for UE training. </w:t>
      </w:r>
      <w:r w:rsidR="0097300B">
        <w:rPr>
          <w:rFonts w:eastAsia="맑은 고딕" w:hint="eastAsia"/>
          <w:bCs/>
          <w:color w:val="000000" w:themeColor="text1"/>
          <w:sz w:val="22"/>
          <w:szCs w:val="22"/>
          <w:lang w:eastAsia="ko-KR"/>
        </w:rPr>
        <w:t>Target CSI serves as the ground truth input, and its dimensionality (e.g., the number of Tx ports) is critical for defining the UE encoder</w:t>
      </w:r>
      <w:r w:rsidR="0097300B">
        <w:rPr>
          <w:rFonts w:eastAsia="맑은 고딕"/>
          <w:bCs/>
          <w:color w:val="000000" w:themeColor="text1"/>
          <w:sz w:val="22"/>
          <w:szCs w:val="22"/>
          <w:lang w:eastAsia="ko-KR"/>
        </w:rPr>
        <w:t>’</w:t>
      </w:r>
      <w:r w:rsidR="0097300B">
        <w:rPr>
          <w:rFonts w:eastAsia="맑은 고딕" w:hint="eastAsia"/>
          <w:bCs/>
          <w:color w:val="000000" w:themeColor="text1"/>
          <w:sz w:val="22"/>
          <w:szCs w:val="22"/>
          <w:lang w:eastAsia="ko-KR"/>
        </w:rPr>
        <w:t>s input size.</w:t>
      </w:r>
      <w:r w:rsidR="008D59CB">
        <w:rPr>
          <w:rFonts w:eastAsia="맑은 고딕" w:hint="eastAsia"/>
          <w:bCs/>
          <w:color w:val="000000" w:themeColor="text1"/>
          <w:sz w:val="22"/>
          <w:szCs w:val="22"/>
          <w:lang w:eastAsia="ko-KR"/>
        </w:rPr>
        <w:t xml:space="preserve"> </w:t>
      </w:r>
      <w:r w:rsidR="00103F70">
        <w:rPr>
          <w:rFonts w:eastAsia="맑은 고딕" w:hint="eastAsia"/>
          <w:bCs/>
          <w:color w:val="000000" w:themeColor="text1"/>
          <w:sz w:val="22"/>
          <w:szCs w:val="22"/>
          <w:lang w:eastAsia="ko-KR"/>
        </w:rPr>
        <w:t>J</w:t>
      </w:r>
      <w:r w:rsidR="00C026EA">
        <w:rPr>
          <w:rFonts w:eastAsia="맑은 고딕" w:hint="eastAsia"/>
          <w:bCs/>
          <w:color w:val="000000" w:themeColor="text1"/>
          <w:sz w:val="22"/>
          <w:szCs w:val="22"/>
          <w:lang w:eastAsia="ko-KR"/>
        </w:rPr>
        <w:t>ust m</w:t>
      </w:r>
      <w:r w:rsidR="008D59CB">
        <w:rPr>
          <w:rFonts w:eastAsia="맑은 고딕" w:hint="eastAsia"/>
          <w:bCs/>
          <w:color w:val="000000" w:themeColor="text1"/>
          <w:sz w:val="22"/>
          <w:szCs w:val="22"/>
          <w:lang w:eastAsia="ko-KR"/>
        </w:rPr>
        <w:t>ix</w:t>
      </w:r>
      <w:r w:rsidR="00C026EA">
        <w:rPr>
          <w:rFonts w:eastAsia="맑은 고딕" w:hint="eastAsia"/>
          <w:bCs/>
          <w:color w:val="000000" w:themeColor="text1"/>
          <w:sz w:val="22"/>
          <w:szCs w:val="22"/>
          <w:lang w:eastAsia="ko-KR"/>
        </w:rPr>
        <w:t>ing</w:t>
      </w:r>
      <w:r w:rsidR="008D59CB">
        <w:rPr>
          <w:rFonts w:eastAsia="맑은 고딕" w:hint="eastAsia"/>
          <w:bCs/>
          <w:color w:val="000000" w:themeColor="text1"/>
          <w:sz w:val="22"/>
          <w:szCs w:val="22"/>
          <w:lang w:eastAsia="ko-KR"/>
        </w:rPr>
        <w:t xml:space="preserve"> </w:t>
      </w:r>
      <w:r w:rsidR="00C026EA">
        <w:rPr>
          <w:rFonts w:eastAsia="맑은 고딕" w:hint="eastAsia"/>
          <w:bCs/>
          <w:color w:val="000000" w:themeColor="text1"/>
          <w:sz w:val="22"/>
          <w:szCs w:val="22"/>
          <w:lang w:eastAsia="ko-KR"/>
        </w:rPr>
        <w:t xml:space="preserve">target CSI </w:t>
      </w:r>
      <w:r w:rsidR="008D59CB">
        <w:rPr>
          <w:rFonts w:eastAsia="맑은 고딕" w:hint="eastAsia"/>
          <w:bCs/>
          <w:color w:val="000000" w:themeColor="text1"/>
          <w:sz w:val="22"/>
          <w:szCs w:val="22"/>
          <w:lang w:eastAsia="ko-KR"/>
        </w:rPr>
        <w:t xml:space="preserve">samples with different dimensional assumptions within the </w:t>
      </w:r>
      <w:r w:rsidR="008D59CB">
        <w:rPr>
          <w:rFonts w:eastAsia="맑은 고딕"/>
          <w:bCs/>
          <w:color w:val="000000" w:themeColor="text1"/>
          <w:sz w:val="22"/>
          <w:szCs w:val="22"/>
          <w:lang w:eastAsia="ko-KR"/>
        </w:rPr>
        <w:t>dataset</w:t>
      </w:r>
      <w:r w:rsidR="008D59CB">
        <w:rPr>
          <w:rFonts w:eastAsia="맑은 고딕" w:hint="eastAsia"/>
          <w:bCs/>
          <w:color w:val="000000" w:themeColor="text1"/>
          <w:sz w:val="22"/>
          <w:szCs w:val="22"/>
          <w:lang w:eastAsia="ko-KR"/>
        </w:rPr>
        <w:t xml:space="preserve"> would significantly complicate the training consistency.</w:t>
      </w:r>
      <w:r w:rsidR="00313D87">
        <w:rPr>
          <w:rFonts w:eastAsia="맑은 고딕" w:hint="eastAsia"/>
          <w:bCs/>
          <w:color w:val="000000" w:themeColor="text1"/>
          <w:sz w:val="22"/>
          <w:szCs w:val="22"/>
          <w:lang w:eastAsia="ko-KR"/>
        </w:rPr>
        <w:t xml:space="preserve"> Hence, to handle this issue, </w:t>
      </w:r>
      <w:r w:rsidR="0092317F">
        <w:rPr>
          <w:rFonts w:eastAsia="맑은 고딕" w:hint="eastAsia"/>
          <w:bCs/>
          <w:color w:val="000000" w:themeColor="text1"/>
          <w:sz w:val="22"/>
          <w:szCs w:val="22"/>
          <w:lang w:eastAsia="ko-KR"/>
        </w:rPr>
        <w:t xml:space="preserve">it needs to be clarified that </w:t>
      </w:r>
      <w:r w:rsidR="00925810">
        <w:rPr>
          <w:rFonts w:eastAsia="맑은 고딕" w:hint="eastAsia"/>
          <w:bCs/>
          <w:color w:val="000000" w:themeColor="text1"/>
          <w:sz w:val="22"/>
          <w:szCs w:val="22"/>
          <w:lang w:eastAsia="ko-KR"/>
        </w:rPr>
        <w:t xml:space="preserve">which parameters define a consistent </w:t>
      </w:r>
      <w:r w:rsidR="00925810">
        <w:rPr>
          <w:rFonts w:eastAsia="맑은 고딕"/>
          <w:bCs/>
          <w:color w:val="000000" w:themeColor="text1"/>
          <w:sz w:val="22"/>
          <w:szCs w:val="22"/>
          <w:lang w:eastAsia="ko-KR"/>
        </w:rPr>
        <w:t>‘</w:t>
      </w:r>
      <w:r w:rsidR="00925810">
        <w:rPr>
          <w:rFonts w:eastAsia="맑은 고딕" w:hint="eastAsia"/>
          <w:bCs/>
          <w:color w:val="000000" w:themeColor="text1"/>
          <w:sz w:val="22"/>
          <w:szCs w:val="22"/>
          <w:lang w:eastAsia="ko-KR"/>
        </w:rPr>
        <w:t>dimensional boundary</w:t>
      </w:r>
      <w:r w:rsidR="00925810">
        <w:rPr>
          <w:rFonts w:eastAsia="맑은 고딕"/>
          <w:bCs/>
          <w:color w:val="000000" w:themeColor="text1"/>
          <w:sz w:val="22"/>
          <w:szCs w:val="22"/>
          <w:lang w:eastAsia="ko-KR"/>
        </w:rPr>
        <w:t>’</w:t>
      </w:r>
      <w:r w:rsidR="00925810">
        <w:rPr>
          <w:rFonts w:eastAsia="맑은 고딕" w:hint="eastAsia"/>
          <w:bCs/>
          <w:color w:val="000000" w:themeColor="text1"/>
          <w:sz w:val="22"/>
          <w:szCs w:val="22"/>
          <w:lang w:eastAsia="ko-KR"/>
        </w:rPr>
        <w:t xml:space="preserve"> for </w:t>
      </w:r>
      <w:r w:rsidR="00C75440">
        <w:rPr>
          <w:rFonts w:eastAsia="맑은 고딕" w:hint="eastAsia"/>
          <w:bCs/>
          <w:color w:val="000000" w:themeColor="text1"/>
          <w:sz w:val="22"/>
          <w:szCs w:val="22"/>
          <w:lang w:eastAsia="ko-KR"/>
        </w:rPr>
        <w:t>target CSI samples</w:t>
      </w:r>
      <w:r w:rsidR="005F1272">
        <w:rPr>
          <w:rFonts w:eastAsia="맑은 고딕" w:hint="eastAsia"/>
          <w:bCs/>
          <w:color w:val="000000" w:themeColor="text1"/>
          <w:sz w:val="22"/>
          <w:szCs w:val="22"/>
          <w:lang w:eastAsia="ko-KR"/>
        </w:rPr>
        <w:t xml:space="preserve"> with different number of Tx ports and </w:t>
      </w:r>
      <w:proofErr w:type="spellStart"/>
      <w:r w:rsidR="005F1272">
        <w:rPr>
          <w:rFonts w:eastAsia="맑은 고딕" w:hint="eastAsia"/>
          <w:bCs/>
          <w:color w:val="000000" w:themeColor="text1"/>
          <w:sz w:val="22"/>
          <w:szCs w:val="22"/>
          <w:lang w:eastAsia="ko-KR"/>
        </w:rPr>
        <w:t>subbands</w:t>
      </w:r>
      <w:proofErr w:type="spellEnd"/>
      <w:r w:rsidR="00C75440">
        <w:rPr>
          <w:rFonts w:eastAsia="맑은 고딕" w:hint="eastAsia"/>
          <w:bCs/>
          <w:color w:val="000000" w:themeColor="text1"/>
          <w:sz w:val="22"/>
          <w:szCs w:val="22"/>
          <w:lang w:eastAsia="ko-KR"/>
        </w:rPr>
        <w:t>.</w:t>
      </w:r>
      <w:r w:rsidR="00EC1844">
        <w:rPr>
          <w:rFonts w:eastAsia="맑은 고딕" w:hint="eastAsia"/>
          <w:bCs/>
          <w:color w:val="000000" w:themeColor="text1"/>
          <w:sz w:val="22"/>
          <w:szCs w:val="22"/>
          <w:lang w:eastAsia="ko-KR"/>
        </w:rPr>
        <w:t xml:space="preserve"> In a</w:t>
      </w:r>
      <w:r w:rsidR="00C067EF">
        <w:rPr>
          <w:rFonts w:eastAsia="맑은 고딕" w:hint="eastAsia"/>
          <w:bCs/>
          <w:color w:val="000000" w:themeColor="text1"/>
          <w:sz w:val="22"/>
          <w:szCs w:val="22"/>
          <w:lang w:eastAsia="ko-KR"/>
        </w:rPr>
        <w:t xml:space="preserve">ddition, </w:t>
      </w:r>
      <w:r w:rsidR="00504876">
        <w:rPr>
          <w:rFonts w:eastAsia="맑은 고딕" w:hint="eastAsia"/>
          <w:bCs/>
          <w:color w:val="000000" w:themeColor="text1"/>
          <w:sz w:val="22"/>
          <w:szCs w:val="22"/>
          <w:lang w:eastAsia="ko-KR"/>
        </w:rPr>
        <w:t>the ability to process this dimensional variability is indeed a matter of UE capability</w:t>
      </w:r>
      <w:r w:rsidR="00413F8D">
        <w:rPr>
          <w:rFonts w:eastAsia="맑은 고딕" w:hint="eastAsia"/>
          <w:bCs/>
          <w:color w:val="000000" w:themeColor="text1"/>
          <w:sz w:val="22"/>
          <w:szCs w:val="22"/>
          <w:lang w:eastAsia="ko-KR"/>
        </w:rPr>
        <w:t xml:space="preserve">. For example, </w:t>
      </w:r>
      <w:r w:rsidR="00CE6D45">
        <w:rPr>
          <w:rFonts w:eastAsia="맑은 고딕" w:hint="eastAsia"/>
          <w:bCs/>
          <w:color w:val="000000" w:themeColor="text1"/>
          <w:sz w:val="22"/>
          <w:szCs w:val="22"/>
          <w:lang w:eastAsia="ko-KR"/>
        </w:rPr>
        <w:t xml:space="preserve">to </w:t>
      </w:r>
      <w:r w:rsidR="00B66B06">
        <w:rPr>
          <w:rFonts w:eastAsia="맑은 고딕" w:hint="eastAsia"/>
          <w:bCs/>
          <w:color w:val="000000" w:themeColor="text1"/>
          <w:sz w:val="22"/>
          <w:szCs w:val="22"/>
          <w:lang w:eastAsia="ko-KR"/>
        </w:rPr>
        <w:t xml:space="preserve">handle varying </w:t>
      </w:r>
      <w:r w:rsidR="00024B4B">
        <w:rPr>
          <w:rFonts w:eastAsia="맑은 고딕" w:hint="eastAsia"/>
          <w:bCs/>
          <w:color w:val="000000" w:themeColor="text1"/>
          <w:sz w:val="22"/>
          <w:szCs w:val="22"/>
          <w:lang w:eastAsia="ko-KR"/>
        </w:rPr>
        <w:t>dimension</w:t>
      </w:r>
      <w:r w:rsidR="00C43284">
        <w:rPr>
          <w:rFonts w:eastAsia="맑은 고딕" w:hint="eastAsia"/>
          <w:bCs/>
          <w:color w:val="000000" w:themeColor="text1"/>
          <w:sz w:val="22"/>
          <w:szCs w:val="22"/>
          <w:lang w:eastAsia="ko-KR"/>
        </w:rPr>
        <w:t xml:space="preserve"> </w:t>
      </w:r>
      <w:r w:rsidR="00FE5F77">
        <w:rPr>
          <w:rFonts w:eastAsia="맑은 고딕" w:hint="eastAsia"/>
          <w:bCs/>
          <w:color w:val="000000" w:themeColor="text1"/>
          <w:sz w:val="22"/>
          <w:szCs w:val="22"/>
          <w:lang w:eastAsia="ko-KR"/>
        </w:rPr>
        <w:t xml:space="preserve">of </w:t>
      </w:r>
      <w:r w:rsidR="00B66B06">
        <w:rPr>
          <w:rFonts w:eastAsia="맑은 고딕" w:hint="eastAsia"/>
          <w:bCs/>
          <w:color w:val="000000" w:themeColor="text1"/>
          <w:sz w:val="22"/>
          <w:szCs w:val="22"/>
          <w:lang w:eastAsia="ko-KR"/>
        </w:rPr>
        <w:t xml:space="preserve">Tx port and/or </w:t>
      </w:r>
      <w:proofErr w:type="spellStart"/>
      <w:r w:rsidR="00B66B06">
        <w:rPr>
          <w:rFonts w:eastAsia="맑은 고딕" w:hint="eastAsia"/>
          <w:bCs/>
          <w:color w:val="000000" w:themeColor="text1"/>
          <w:sz w:val="22"/>
          <w:szCs w:val="22"/>
          <w:lang w:eastAsia="ko-KR"/>
        </w:rPr>
        <w:t>subband</w:t>
      </w:r>
      <w:proofErr w:type="spellEnd"/>
      <w:r w:rsidR="00B66B06">
        <w:rPr>
          <w:rFonts w:eastAsia="맑은 고딕" w:hint="eastAsia"/>
          <w:bCs/>
          <w:color w:val="000000" w:themeColor="text1"/>
          <w:sz w:val="22"/>
          <w:szCs w:val="22"/>
          <w:lang w:eastAsia="ko-KR"/>
        </w:rPr>
        <w:t xml:space="preserve"> inputs, the UE can utilize different model design alternative</w:t>
      </w:r>
      <w:r w:rsidR="00FA5398">
        <w:rPr>
          <w:rFonts w:eastAsia="맑은 고딕" w:hint="eastAsia"/>
          <w:bCs/>
          <w:color w:val="000000" w:themeColor="text1"/>
          <w:sz w:val="22"/>
          <w:szCs w:val="22"/>
          <w:lang w:eastAsia="ko-KR"/>
        </w:rPr>
        <w:t>s adopting a common embedding layer with padding or deploy a specific embedding layer for each feature size.</w:t>
      </w:r>
    </w:p>
    <w:p w14:paraId="76646A16" w14:textId="77777777" w:rsidR="00507DF5" w:rsidRDefault="00507DF5" w:rsidP="0099104E">
      <w:pPr>
        <w:spacing w:after="0" w:line="276" w:lineRule="auto"/>
        <w:rPr>
          <w:rFonts w:eastAsia="맑은 고딕"/>
          <w:bCs/>
          <w:color w:val="000000" w:themeColor="text1"/>
          <w:sz w:val="22"/>
          <w:szCs w:val="22"/>
          <w:lang w:eastAsia="ko-KR"/>
        </w:rPr>
      </w:pPr>
    </w:p>
    <w:p w14:paraId="65033448" w14:textId="4EA12A4A" w:rsidR="00507DF5" w:rsidRPr="006B0D6B" w:rsidRDefault="00507DF5" w:rsidP="00DE55E9">
      <w:pPr>
        <w:widowControl w:val="0"/>
        <w:wordWrap w:val="0"/>
        <w:overflowPunct/>
        <w:autoSpaceDE/>
        <w:autoSpaceDN/>
        <w:adjustRightInd/>
        <w:spacing w:after="0"/>
        <w:jc w:val="both"/>
        <w:textAlignment w:val="auto"/>
        <w:rPr>
          <w:rFonts w:eastAsia="맑은 고딕"/>
          <w:b/>
          <w:color w:val="000000" w:themeColor="text1"/>
          <w:sz w:val="22"/>
          <w:szCs w:val="22"/>
          <w:lang w:eastAsia="ko-KR"/>
        </w:rPr>
      </w:pPr>
      <w:r w:rsidRPr="006B0D6B">
        <w:rPr>
          <w:rFonts w:eastAsia="맑은 고딕" w:hint="eastAsia"/>
          <w:b/>
          <w:color w:val="000000" w:themeColor="text1"/>
          <w:sz w:val="22"/>
          <w:szCs w:val="22"/>
          <w:lang w:eastAsia="ko-KR"/>
        </w:rPr>
        <w:t>Proposal#</w:t>
      </w:r>
      <w:r w:rsidR="003556FE">
        <w:rPr>
          <w:rFonts w:eastAsia="맑은 고딕" w:hint="eastAsia"/>
          <w:b/>
          <w:color w:val="000000" w:themeColor="text1"/>
          <w:sz w:val="22"/>
          <w:szCs w:val="22"/>
          <w:lang w:eastAsia="ko-KR"/>
        </w:rPr>
        <w:t>2</w:t>
      </w:r>
      <w:r w:rsidRPr="006B0D6B">
        <w:rPr>
          <w:rFonts w:eastAsia="맑은 고딕" w:hint="eastAsia"/>
          <w:b/>
          <w:color w:val="000000" w:themeColor="text1"/>
          <w:sz w:val="22"/>
          <w:szCs w:val="22"/>
          <w:lang w:eastAsia="ko-KR"/>
        </w:rPr>
        <w:t xml:space="preserve">: </w:t>
      </w:r>
      <w:r w:rsidR="001628F2" w:rsidRPr="00DE55E9">
        <w:rPr>
          <w:rFonts w:eastAsia="맑은 고딕" w:hint="eastAsia"/>
          <w:b/>
          <w:bCs/>
          <w:sz w:val="22"/>
          <w:szCs w:val="22"/>
          <w:lang w:val="en-US" w:eastAsia="ko-KR"/>
        </w:rPr>
        <w:t>Regarding</w:t>
      </w:r>
      <w:r w:rsidR="001628F2" w:rsidRPr="00DE55E9">
        <w:rPr>
          <w:b/>
          <w:bCs/>
          <w:sz w:val="22"/>
          <w:szCs w:val="22"/>
          <w:lang w:val="en-US" w:eastAsia="zh-CN"/>
        </w:rPr>
        <w:t xml:space="preserve"> Target CSI samples</w:t>
      </w:r>
      <w:r w:rsidR="00BF68DB" w:rsidRPr="00DE55E9">
        <w:rPr>
          <w:rFonts w:eastAsia="맑은 고딕" w:hint="eastAsia"/>
          <w:b/>
          <w:bCs/>
          <w:sz w:val="22"/>
          <w:szCs w:val="22"/>
          <w:lang w:val="en-US" w:eastAsia="ko-KR"/>
        </w:rPr>
        <w:t xml:space="preserve"> </w:t>
      </w:r>
      <w:r w:rsidR="001628F2" w:rsidRPr="00DE55E9">
        <w:rPr>
          <w:b/>
          <w:bCs/>
          <w:sz w:val="22"/>
          <w:szCs w:val="22"/>
          <w:lang w:val="en-US" w:eastAsia="zh-CN"/>
        </w:rPr>
        <w:t>with different Tx port and sub-band</w:t>
      </w:r>
      <w:r w:rsidR="00BF68DB" w:rsidRPr="00DE55E9">
        <w:rPr>
          <w:rFonts w:eastAsia="맑은 고딕" w:hint="eastAsia"/>
          <w:b/>
          <w:bCs/>
          <w:sz w:val="22"/>
          <w:szCs w:val="22"/>
          <w:lang w:val="en-US" w:eastAsia="ko-KR"/>
        </w:rPr>
        <w:t xml:space="preserve"> in a dataset</w:t>
      </w:r>
      <w:r w:rsidR="00DE55E9" w:rsidRPr="00DE55E9">
        <w:rPr>
          <w:rFonts w:eastAsia="맑은 고딕" w:hint="eastAsia"/>
          <w:b/>
          <w:bCs/>
          <w:sz w:val="22"/>
          <w:szCs w:val="22"/>
          <w:lang w:val="en-US" w:eastAsia="ko-KR"/>
        </w:rPr>
        <w:t xml:space="preserve">, </w:t>
      </w:r>
      <w:r w:rsidRPr="006B0D6B">
        <w:rPr>
          <w:rFonts w:eastAsia="맑은 고딕" w:hint="eastAsia"/>
          <w:b/>
          <w:color w:val="000000" w:themeColor="text1"/>
          <w:sz w:val="22"/>
          <w:szCs w:val="22"/>
          <w:lang w:eastAsia="ko-KR"/>
        </w:rPr>
        <w:t xml:space="preserve">clarify </w:t>
      </w:r>
      <w:r w:rsidR="006B60CB">
        <w:rPr>
          <w:rFonts w:eastAsia="맑은 고딕" w:hint="eastAsia"/>
          <w:b/>
          <w:color w:val="000000" w:themeColor="text1"/>
          <w:sz w:val="22"/>
          <w:szCs w:val="22"/>
          <w:lang w:eastAsia="ko-KR"/>
        </w:rPr>
        <w:t>which parameters define a consistent dimensional boundary</w:t>
      </w:r>
      <w:r w:rsidR="003C6247">
        <w:rPr>
          <w:rFonts w:eastAsia="맑은 고딕" w:hint="eastAsia"/>
          <w:b/>
          <w:color w:val="000000" w:themeColor="text1"/>
          <w:sz w:val="22"/>
          <w:szCs w:val="22"/>
          <w:lang w:eastAsia="ko-KR"/>
        </w:rPr>
        <w:t xml:space="preserve"> </w:t>
      </w:r>
      <w:r w:rsidR="00101FFD">
        <w:rPr>
          <w:rFonts w:eastAsia="맑은 고딕" w:hint="eastAsia"/>
          <w:b/>
          <w:color w:val="000000" w:themeColor="text1"/>
          <w:sz w:val="22"/>
          <w:szCs w:val="22"/>
          <w:lang w:eastAsia="ko-KR"/>
        </w:rPr>
        <w:t xml:space="preserve">for target CSI samples, based on the UE capability on processing </w:t>
      </w:r>
      <w:r w:rsidR="003556FE">
        <w:rPr>
          <w:rFonts w:eastAsia="맑은 고딕" w:hint="eastAsia"/>
          <w:b/>
          <w:color w:val="000000" w:themeColor="text1"/>
          <w:sz w:val="22"/>
          <w:szCs w:val="22"/>
          <w:lang w:eastAsia="ko-KR"/>
        </w:rPr>
        <w:t>dimensional variability</w:t>
      </w:r>
      <w:r w:rsidRPr="006B0D6B">
        <w:rPr>
          <w:rFonts w:eastAsia="맑은 고딕" w:hint="eastAsia"/>
          <w:b/>
          <w:color w:val="000000" w:themeColor="text1"/>
          <w:sz w:val="22"/>
          <w:szCs w:val="22"/>
          <w:lang w:eastAsia="ko-KR"/>
        </w:rPr>
        <w:t>.</w:t>
      </w:r>
    </w:p>
    <w:p w14:paraId="0461D3F4" w14:textId="77777777" w:rsidR="00507DF5" w:rsidRDefault="00507DF5" w:rsidP="0099104E">
      <w:pPr>
        <w:spacing w:after="0" w:line="276" w:lineRule="auto"/>
        <w:rPr>
          <w:rFonts w:eastAsia="맑은 고딕"/>
          <w:bCs/>
          <w:color w:val="000000" w:themeColor="text1"/>
          <w:sz w:val="22"/>
          <w:szCs w:val="22"/>
          <w:lang w:eastAsia="ko-KR"/>
        </w:rPr>
      </w:pPr>
    </w:p>
    <w:p w14:paraId="0682C545" w14:textId="7B8050E0" w:rsidR="002210D1" w:rsidRDefault="002210D1" w:rsidP="0099104E">
      <w:pPr>
        <w:spacing w:after="0" w:line="276" w:lineRule="auto"/>
        <w:rPr>
          <w:rFonts w:eastAsia="맑은 고딕"/>
          <w:bCs/>
          <w:color w:val="000000" w:themeColor="text1"/>
          <w:sz w:val="22"/>
          <w:szCs w:val="22"/>
          <w:lang w:eastAsia="ko-KR"/>
        </w:rPr>
      </w:pPr>
      <w:r>
        <w:rPr>
          <w:rFonts w:eastAsia="맑은 고딕" w:hint="eastAsia"/>
          <w:bCs/>
          <w:color w:val="000000" w:themeColor="text1"/>
          <w:sz w:val="22"/>
          <w:szCs w:val="22"/>
          <w:lang w:eastAsia="ko-KR"/>
        </w:rPr>
        <w:t xml:space="preserve">On the third FFS, </w:t>
      </w:r>
      <w:r w:rsidR="0042489D">
        <w:rPr>
          <w:rFonts w:eastAsia="맑은 고딕" w:hint="eastAsia"/>
          <w:bCs/>
          <w:color w:val="000000" w:themeColor="text1"/>
          <w:sz w:val="22"/>
          <w:szCs w:val="22"/>
          <w:lang w:eastAsia="ko-KR"/>
        </w:rPr>
        <w:t xml:space="preserve">defining this granularity is </w:t>
      </w:r>
      <w:r w:rsidR="004737D2">
        <w:rPr>
          <w:rFonts w:eastAsia="맑은 고딕" w:hint="eastAsia"/>
          <w:bCs/>
          <w:color w:val="000000" w:themeColor="text1"/>
          <w:sz w:val="22"/>
          <w:szCs w:val="22"/>
          <w:lang w:eastAsia="ko-KR"/>
        </w:rPr>
        <w:t xml:space="preserve">linked to the discussion in </w:t>
      </w:r>
      <w:r w:rsidR="00F13533">
        <w:rPr>
          <w:rFonts w:eastAsia="맑은 고딕" w:hint="eastAsia"/>
          <w:bCs/>
          <w:color w:val="000000" w:themeColor="text1"/>
          <w:sz w:val="22"/>
          <w:szCs w:val="22"/>
          <w:lang w:eastAsia="ko-KR"/>
        </w:rPr>
        <w:t>inference aspects (agenda item 10.1.1.1)</w:t>
      </w:r>
      <w:r w:rsidR="002A1521">
        <w:rPr>
          <w:rFonts w:eastAsia="맑은 고딕" w:hint="eastAsia"/>
          <w:bCs/>
          <w:color w:val="000000" w:themeColor="text1"/>
          <w:sz w:val="22"/>
          <w:szCs w:val="22"/>
          <w:lang w:eastAsia="ko-KR"/>
        </w:rPr>
        <w:t xml:space="preserve">. </w:t>
      </w:r>
      <w:r w:rsidR="00E161B5">
        <w:rPr>
          <w:rFonts w:eastAsia="맑은 고딕" w:hint="eastAsia"/>
          <w:bCs/>
          <w:color w:val="000000" w:themeColor="text1"/>
          <w:sz w:val="22"/>
          <w:szCs w:val="22"/>
          <w:lang w:eastAsia="ko-KR"/>
        </w:rPr>
        <w:t xml:space="preserve">For precoding matrix feedback, </w:t>
      </w:r>
      <w:r w:rsidR="00451816">
        <w:rPr>
          <w:rFonts w:eastAsia="맑은 고딕" w:hint="eastAsia"/>
          <w:bCs/>
          <w:color w:val="000000" w:themeColor="text1"/>
          <w:sz w:val="22"/>
          <w:szCs w:val="22"/>
          <w:lang w:eastAsia="ko-KR"/>
        </w:rPr>
        <w:t>the payload relies on parameters such as the length of t</w:t>
      </w:r>
      <w:r w:rsidR="00782899">
        <w:rPr>
          <w:rFonts w:eastAsia="맑은 고딕" w:hint="eastAsia"/>
          <w:bCs/>
          <w:color w:val="000000" w:themeColor="text1"/>
          <w:sz w:val="22"/>
          <w:szCs w:val="22"/>
          <w:lang w:eastAsia="ko-KR"/>
        </w:rPr>
        <w:t>he latent message</w:t>
      </w:r>
      <w:r w:rsidR="001C1FED">
        <w:rPr>
          <w:rFonts w:eastAsia="맑은 고딕" w:hint="eastAsia"/>
          <w:bCs/>
          <w:color w:val="000000" w:themeColor="text1"/>
          <w:sz w:val="22"/>
          <w:szCs w:val="22"/>
          <w:lang w:eastAsia="ko-KR"/>
        </w:rPr>
        <w:t>s</w:t>
      </w:r>
      <w:r w:rsidR="00782899">
        <w:rPr>
          <w:rFonts w:eastAsia="맑은 고딕" w:hint="eastAsia"/>
          <w:bCs/>
          <w:color w:val="000000" w:themeColor="text1"/>
          <w:sz w:val="22"/>
          <w:szCs w:val="22"/>
          <w:lang w:eastAsia="ko-KR"/>
        </w:rPr>
        <w:t xml:space="preserve"> and the number of bits for qua</w:t>
      </w:r>
      <w:r w:rsidR="001C1FED">
        <w:rPr>
          <w:rFonts w:eastAsia="맑은 고딕" w:hint="eastAsia"/>
          <w:bCs/>
          <w:color w:val="000000" w:themeColor="text1"/>
          <w:sz w:val="22"/>
          <w:szCs w:val="22"/>
          <w:lang w:eastAsia="ko-KR"/>
        </w:rPr>
        <w:t>ntizing each of latent message.</w:t>
      </w:r>
      <w:r w:rsidR="0034513F">
        <w:rPr>
          <w:rFonts w:eastAsia="맑은 고딕" w:hint="eastAsia"/>
          <w:bCs/>
          <w:color w:val="000000" w:themeColor="text1"/>
          <w:sz w:val="22"/>
          <w:szCs w:val="22"/>
          <w:lang w:eastAsia="ko-KR"/>
        </w:rPr>
        <w:t xml:space="preserve"> These parameters are being discussed regarding </w:t>
      </w:r>
      <w:r w:rsidR="0034513F">
        <w:rPr>
          <w:rFonts w:eastAsia="맑은 고딕"/>
          <w:bCs/>
          <w:color w:val="000000" w:themeColor="text1"/>
          <w:sz w:val="22"/>
          <w:szCs w:val="22"/>
          <w:lang w:eastAsia="ko-KR"/>
        </w:rPr>
        <w:t>whether</w:t>
      </w:r>
      <w:r w:rsidR="0034513F">
        <w:rPr>
          <w:rFonts w:eastAsia="맑은 고딕" w:hint="eastAsia"/>
          <w:bCs/>
          <w:color w:val="000000" w:themeColor="text1"/>
          <w:sz w:val="22"/>
          <w:szCs w:val="22"/>
          <w:lang w:eastAsia="ko-KR"/>
        </w:rPr>
        <w:t xml:space="preserve"> they are layer-/rank-common or layer-/rank-specific.</w:t>
      </w:r>
      <w:r w:rsidR="002665BC">
        <w:rPr>
          <w:rFonts w:eastAsia="맑은 고딕" w:hint="eastAsia"/>
          <w:bCs/>
          <w:color w:val="000000" w:themeColor="text1"/>
          <w:sz w:val="22"/>
          <w:szCs w:val="22"/>
          <w:lang w:eastAsia="ko-KR"/>
        </w:rPr>
        <w:t xml:space="preserve"> If the CSI feedback (which is associated with the target CSI) has latent message dimensions and bit counts that are defined per layer, the target CSI structure </w:t>
      </w:r>
      <w:r w:rsidR="00F278C5">
        <w:rPr>
          <w:rFonts w:eastAsia="맑은 고딕" w:hint="eastAsia"/>
          <w:bCs/>
          <w:color w:val="000000" w:themeColor="text1"/>
          <w:sz w:val="22"/>
          <w:szCs w:val="22"/>
          <w:lang w:eastAsia="ko-KR"/>
        </w:rPr>
        <w:t xml:space="preserve">must maintain consistency by allowing for layer-specific structure. </w:t>
      </w:r>
      <w:r w:rsidR="003B4E05">
        <w:rPr>
          <w:rFonts w:eastAsia="맑은 고딕" w:hint="eastAsia"/>
          <w:bCs/>
          <w:color w:val="000000" w:themeColor="text1"/>
          <w:sz w:val="22"/>
          <w:szCs w:val="22"/>
          <w:lang w:eastAsia="ko-KR"/>
        </w:rPr>
        <w:t xml:space="preserve">In this sense, it </w:t>
      </w:r>
      <w:r w:rsidR="00311DB4">
        <w:rPr>
          <w:rFonts w:eastAsia="맑은 고딕" w:hint="eastAsia"/>
          <w:bCs/>
          <w:color w:val="000000" w:themeColor="text1"/>
          <w:sz w:val="22"/>
          <w:szCs w:val="22"/>
          <w:lang w:eastAsia="ko-KR"/>
        </w:rPr>
        <w:t xml:space="preserve">should be aligned with the </w:t>
      </w:r>
      <w:r w:rsidR="009B4DC9">
        <w:rPr>
          <w:rFonts w:eastAsia="맑은 고딕" w:hint="eastAsia"/>
          <w:bCs/>
          <w:color w:val="000000" w:themeColor="text1"/>
          <w:sz w:val="22"/>
          <w:szCs w:val="22"/>
          <w:lang w:eastAsia="ko-KR"/>
        </w:rPr>
        <w:t>results in AI 10.1.1.1.</w:t>
      </w:r>
    </w:p>
    <w:p w14:paraId="7F3A354C" w14:textId="77777777" w:rsidR="00A63945" w:rsidRDefault="00A63945" w:rsidP="0099104E">
      <w:pPr>
        <w:spacing w:after="0" w:line="276" w:lineRule="auto"/>
        <w:rPr>
          <w:rFonts w:eastAsia="맑은 고딕"/>
          <w:bCs/>
          <w:color w:val="000000" w:themeColor="text1"/>
          <w:sz w:val="22"/>
          <w:szCs w:val="22"/>
          <w:lang w:eastAsia="ko-KR"/>
        </w:rPr>
      </w:pPr>
    </w:p>
    <w:p w14:paraId="6CEB4440" w14:textId="295CAA78" w:rsidR="00A63945" w:rsidRPr="006B0D6B" w:rsidRDefault="00A63945" w:rsidP="00A63945">
      <w:pPr>
        <w:widowControl w:val="0"/>
        <w:wordWrap w:val="0"/>
        <w:overflowPunct/>
        <w:autoSpaceDE/>
        <w:autoSpaceDN/>
        <w:adjustRightInd/>
        <w:spacing w:after="0"/>
        <w:jc w:val="both"/>
        <w:textAlignment w:val="auto"/>
        <w:rPr>
          <w:rFonts w:eastAsia="맑은 고딕"/>
          <w:b/>
          <w:color w:val="000000" w:themeColor="text1"/>
          <w:sz w:val="22"/>
          <w:szCs w:val="22"/>
          <w:lang w:eastAsia="ko-KR"/>
        </w:rPr>
      </w:pPr>
      <w:r w:rsidRPr="006B0D6B">
        <w:rPr>
          <w:rFonts w:eastAsia="맑은 고딕" w:hint="eastAsia"/>
          <w:b/>
          <w:color w:val="000000" w:themeColor="text1"/>
          <w:sz w:val="22"/>
          <w:szCs w:val="22"/>
          <w:lang w:eastAsia="ko-KR"/>
        </w:rPr>
        <w:t>Proposal#</w:t>
      </w:r>
      <w:r>
        <w:rPr>
          <w:rFonts w:eastAsia="맑은 고딕" w:hint="eastAsia"/>
          <w:b/>
          <w:color w:val="000000" w:themeColor="text1"/>
          <w:sz w:val="22"/>
          <w:szCs w:val="22"/>
          <w:lang w:eastAsia="ko-KR"/>
        </w:rPr>
        <w:t>3</w:t>
      </w:r>
      <w:r w:rsidRPr="006B0D6B">
        <w:rPr>
          <w:rFonts w:eastAsia="맑은 고딕" w:hint="eastAsia"/>
          <w:b/>
          <w:color w:val="000000" w:themeColor="text1"/>
          <w:sz w:val="22"/>
          <w:szCs w:val="22"/>
          <w:lang w:eastAsia="ko-KR"/>
        </w:rPr>
        <w:t xml:space="preserve">: </w:t>
      </w:r>
      <w:r w:rsidRPr="00DE55E9">
        <w:rPr>
          <w:rFonts w:eastAsia="맑은 고딕" w:hint="eastAsia"/>
          <w:b/>
          <w:bCs/>
          <w:sz w:val="22"/>
          <w:szCs w:val="22"/>
          <w:lang w:val="en-US" w:eastAsia="ko-KR"/>
        </w:rPr>
        <w:t>Regarding</w:t>
      </w:r>
      <w:r w:rsidRPr="00DE55E9">
        <w:rPr>
          <w:b/>
          <w:bCs/>
          <w:sz w:val="22"/>
          <w:szCs w:val="22"/>
          <w:lang w:val="en-US" w:eastAsia="zh-CN"/>
        </w:rPr>
        <w:t xml:space="preserve"> </w:t>
      </w:r>
      <w:r w:rsidR="00441200">
        <w:rPr>
          <w:rFonts w:eastAsia="맑은 고딕" w:hint="eastAsia"/>
          <w:b/>
          <w:bCs/>
          <w:sz w:val="22"/>
          <w:szCs w:val="22"/>
          <w:lang w:val="en-US" w:eastAsia="ko-KR"/>
        </w:rPr>
        <w:t>per layer/rank t</w:t>
      </w:r>
      <w:r w:rsidRPr="00DE55E9">
        <w:rPr>
          <w:b/>
          <w:bCs/>
          <w:sz w:val="22"/>
          <w:szCs w:val="22"/>
          <w:lang w:val="en-US" w:eastAsia="zh-CN"/>
        </w:rPr>
        <w:t>arget CSI</w:t>
      </w:r>
      <w:r w:rsidRPr="00DE55E9">
        <w:rPr>
          <w:rFonts w:eastAsia="맑은 고딕" w:hint="eastAsia"/>
          <w:b/>
          <w:bCs/>
          <w:sz w:val="22"/>
          <w:szCs w:val="22"/>
          <w:lang w:val="en-US" w:eastAsia="ko-KR"/>
        </w:rPr>
        <w:t xml:space="preserve">, </w:t>
      </w:r>
      <w:r w:rsidR="00441200">
        <w:rPr>
          <w:rFonts w:eastAsia="맑은 고딕" w:hint="eastAsia"/>
          <w:b/>
          <w:color w:val="000000" w:themeColor="text1"/>
          <w:sz w:val="22"/>
          <w:szCs w:val="22"/>
          <w:lang w:eastAsia="ko-KR"/>
        </w:rPr>
        <w:t xml:space="preserve">align the </w:t>
      </w:r>
      <w:r w:rsidR="00062E2D">
        <w:rPr>
          <w:rFonts w:eastAsia="맑은 고딕" w:hint="eastAsia"/>
          <w:b/>
          <w:color w:val="000000" w:themeColor="text1"/>
          <w:sz w:val="22"/>
          <w:szCs w:val="22"/>
          <w:lang w:eastAsia="ko-KR"/>
        </w:rPr>
        <w:t xml:space="preserve">results of payload parameter combination </w:t>
      </w:r>
      <w:r w:rsidR="00A31BD6">
        <w:rPr>
          <w:rFonts w:eastAsia="맑은 고딕" w:hint="eastAsia"/>
          <w:b/>
          <w:color w:val="000000" w:themeColor="text1"/>
          <w:sz w:val="22"/>
          <w:szCs w:val="22"/>
          <w:lang w:eastAsia="ko-KR"/>
        </w:rPr>
        <w:t>in AI 10.1.1.1 (</w:t>
      </w:r>
      <w:r w:rsidR="0078537B">
        <w:rPr>
          <w:rFonts w:eastAsia="맑은 고딕" w:hint="eastAsia"/>
          <w:b/>
          <w:color w:val="000000" w:themeColor="text1"/>
          <w:sz w:val="22"/>
          <w:szCs w:val="22"/>
          <w:lang w:eastAsia="ko-KR"/>
        </w:rPr>
        <w:t>i.e., inference aspects of AI CSI compression)</w:t>
      </w:r>
      <w:r w:rsidRPr="006B0D6B">
        <w:rPr>
          <w:rFonts w:eastAsia="맑은 고딕" w:hint="eastAsia"/>
          <w:b/>
          <w:color w:val="000000" w:themeColor="text1"/>
          <w:sz w:val="22"/>
          <w:szCs w:val="22"/>
          <w:lang w:eastAsia="ko-KR"/>
        </w:rPr>
        <w:t>.</w:t>
      </w:r>
    </w:p>
    <w:p w14:paraId="7C5D5C69" w14:textId="77777777" w:rsidR="00A63945" w:rsidRDefault="00A63945" w:rsidP="0099104E">
      <w:pPr>
        <w:spacing w:after="0" w:line="276" w:lineRule="auto"/>
        <w:rPr>
          <w:rFonts w:eastAsia="맑은 고딕"/>
          <w:bCs/>
          <w:color w:val="000000" w:themeColor="text1"/>
          <w:sz w:val="22"/>
          <w:szCs w:val="22"/>
          <w:lang w:eastAsia="ko-KR"/>
        </w:rPr>
      </w:pPr>
    </w:p>
    <w:p w14:paraId="65D63A70" w14:textId="30DEFEF8" w:rsidR="00AA33A8" w:rsidRDefault="007039BA" w:rsidP="00AA33A8">
      <w:pPr>
        <w:pStyle w:val="Heading2"/>
        <w:ind w:left="576"/>
      </w:pPr>
      <w:r>
        <w:rPr>
          <w:rFonts w:eastAsia="맑은 고딕" w:hint="eastAsia"/>
          <w:lang w:eastAsia="ko-KR"/>
        </w:rPr>
        <w:t>Pairing ID</w:t>
      </w:r>
    </w:p>
    <w:p w14:paraId="1B730DF3" w14:textId="3453886A" w:rsidR="00E912CB" w:rsidRDefault="000E16C7" w:rsidP="00D66EFB">
      <w:pPr>
        <w:spacing w:after="0" w:line="276" w:lineRule="auto"/>
        <w:ind w:firstLine="284"/>
        <w:rPr>
          <w:rFonts w:eastAsia="맑은 고딕"/>
          <w:bCs/>
          <w:color w:val="000000" w:themeColor="text1"/>
          <w:sz w:val="22"/>
          <w:szCs w:val="22"/>
          <w:lang w:eastAsia="ko-KR"/>
        </w:rPr>
      </w:pPr>
      <w:r>
        <w:rPr>
          <w:rFonts w:eastAsia="맑은 고딕" w:hint="eastAsia"/>
          <w:bCs/>
          <w:color w:val="000000" w:themeColor="text1"/>
          <w:sz w:val="22"/>
          <w:szCs w:val="22"/>
          <w:lang w:eastAsia="ko-KR"/>
        </w:rPr>
        <w:t xml:space="preserve">The </w:t>
      </w:r>
      <w:r w:rsidR="00710FC8">
        <w:rPr>
          <w:rFonts w:eastAsia="맑은 고딕" w:hint="eastAsia"/>
          <w:bCs/>
          <w:color w:val="000000" w:themeColor="text1"/>
          <w:sz w:val="22"/>
          <w:szCs w:val="22"/>
          <w:lang w:eastAsia="ko-KR"/>
        </w:rPr>
        <w:t>Pairing ID is a mandatory element exchanged with the dataset, serving as the unique identifier necessary to align the tra</w:t>
      </w:r>
      <w:r w:rsidR="00DF6747">
        <w:rPr>
          <w:rFonts w:eastAsia="맑은 고딕" w:hint="eastAsia"/>
          <w:bCs/>
          <w:color w:val="000000" w:themeColor="text1"/>
          <w:sz w:val="22"/>
          <w:szCs w:val="22"/>
          <w:lang w:eastAsia="ko-KR"/>
        </w:rPr>
        <w:t xml:space="preserve">ined UE encoder with the corresponding NW decoder. It was agreed in RAN1#122 that a single </w:t>
      </w:r>
      <w:r w:rsidR="00DF6747">
        <w:rPr>
          <w:rFonts w:eastAsia="맑은 고딕" w:hint="eastAsia"/>
          <w:bCs/>
          <w:color w:val="000000" w:themeColor="text1"/>
          <w:sz w:val="22"/>
          <w:szCs w:val="22"/>
          <w:lang w:eastAsia="ko-KR"/>
        </w:rPr>
        <w:lastRenderedPageBreak/>
        <w:t>pairing ID is assigned to one dataset</w:t>
      </w:r>
      <w:r w:rsidR="00526106">
        <w:rPr>
          <w:rFonts w:eastAsia="맑은 고딕" w:hint="eastAsia"/>
          <w:bCs/>
          <w:color w:val="000000" w:themeColor="text1"/>
          <w:sz w:val="22"/>
          <w:szCs w:val="22"/>
          <w:lang w:eastAsia="ko-KR"/>
        </w:rPr>
        <w:t>. The necessity of discussing the pairing ID update mechanism (</w:t>
      </w:r>
      <w:r w:rsidR="001048E6">
        <w:rPr>
          <w:rFonts w:eastAsia="맑은 고딕" w:hint="eastAsia"/>
          <w:bCs/>
          <w:color w:val="000000" w:themeColor="text1"/>
          <w:sz w:val="22"/>
          <w:szCs w:val="22"/>
          <w:lang w:eastAsia="ko-KR"/>
        </w:rPr>
        <w:t>in FFS regarding the impact of adding additional data samples)</w:t>
      </w:r>
      <w:r w:rsidR="006778DC">
        <w:rPr>
          <w:rFonts w:eastAsia="맑은 고딕" w:hint="eastAsia"/>
          <w:bCs/>
          <w:color w:val="000000" w:themeColor="text1"/>
          <w:sz w:val="22"/>
          <w:szCs w:val="22"/>
          <w:lang w:eastAsia="ko-KR"/>
        </w:rPr>
        <w:t xml:space="preserve"> is </w:t>
      </w:r>
      <w:r w:rsidR="0054153F">
        <w:rPr>
          <w:rFonts w:eastAsia="맑은 고딕" w:hint="eastAsia"/>
          <w:bCs/>
          <w:color w:val="000000" w:themeColor="text1"/>
          <w:sz w:val="22"/>
          <w:szCs w:val="22"/>
          <w:lang w:eastAsia="ko-KR"/>
        </w:rPr>
        <w:t xml:space="preserve">to come from </w:t>
      </w:r>
      <w:r w:rsidR="00411F73">
        <w:rPr>
          <w:rFonts w:eastAsia="맑은 고딕" w:hint="eastAsia"/>
          <w:bCs/>
          <w:color w:val="000000" w:themeColor="text1"/>
          <w:sz w:val="22"/>
          <w:szCs w:val="22"/>
          <w:lang w:eastAsia="ko-KR"/>
        </w:rPr>
        <w:t xml:space="preserve">the need to support </w:t>
      </w:r>
      <w:r w:rsidR="000C490C">
        <w:rPr>
          <w:rFonts w:eastAsia="맑은 고딕" w:hint="eastAsia"/>
          <w:bCs/>
          <w:color w:val="000000" w:themeColor="text1"/>
          <w:sz w:val="22"/>
          <w:szCs w:val="22"/>
          <w:lang w:eastAsia="ko-KR"/>
        </w:rPr>
        <w:t xml:space="preserve">model life cycle management (LCM) and fine-tuning. </w:t>
      </w:r>
      <w:r w:rsidR="002C2B1D">
        <w:rPr>
          <w:rFonts w:eastAsia="맑은 고딕" w:hint="eastAsia"/>
          <w:bCs/>
          <w:color w:val="000000" w:themeColor="text1"/>
          <w:sz w:val="22"/>
          <w:szCs w:val="22"/>
          <w:lang w:eastAsia="ko-KR"/>
        </w:rPr>
        <w:t xml:space="preserve">The NW can be able to (periodically) augment the dataset with new samples for model updates without </w:t>
      </w:r>
      <w:r w:rsidR="00BF1556">
        <w:rPr>
          <w:rFonts w:eastAsia="맑은 고딕" w:hint="eastAsia"/>
          <w:bCs/>
          <w:color w:val="000000" w:themeColor="text1"/>
          <w:sz w:val="22"/>
          <w:szCs w:val="22"/>
          <w:lang w:eastAsia="ko-KR"/>
        </w:rPr>
        <w:t xml:space="preserve">incurring pairing ID explosion. Therefore, the </w:t>
      </w:r>
      <w:r w:rsidR="00947ED2">
        <w:rPr>
          <w:rFonts w:eastAsia="맑은 고딕" w:hint="eastAsia"/>
          <w:bCs/>
          <w:color w:val="000000" w:themeColor="text1"/>
          <w:sz w:val="22"/>
          <w:szCs w:val="22"/>
          <w:lang w:eastAsia="ko-KR"/>
        </w:rPr>
        <w:t xml:space="preserve">main clarification involves the pairing ID signalling based on the </w:t>
      </w:r>
      <w:r w:rsidR="00947ED2">
        <w:rPr>
          <w:rFonts w:eastAsia="맑은 고딕"/>
          <w:bCs/>
          <w:color w:val="000000" w:themeColor="text1"/>
          <w:sz w:val="22"/>
          <w:szCs w:val="22"/>
          <w:lang w:eastAsia="ko-KR"/>
        </w:rPr>
        <w:t>compatibility</w:t>
      </w:r>
      <w:r w:rsidR="00947ED2">
        <w:rPr>
          <w:rFonts w:eastAsia="맑은 고딕" w:hint="eastAsia"/>
          <w:bCs/>
          <w:color w:val="000000" w:themeColor="text1"/>
          <w:sz w:val="22"/>
          <w:szCs w:val="22"/>
          <w:lang w:eastAsia="ko-KR"/>
        </w:rPr>
        <w:t xml:space="preserve"> status of the NW decoder after the additional data sample is incorporated.</w:t>
      </w:r>
      <w:r w:rsidR="00D66EFB">
        <w:rPr>
          <w:rFonts w:eastAsia="맑은 고딕" w:hint="eastAsia"/>
          <w:bCs/>
          <w:color w:val="000000" w:themeColor="text1"/>
          <w:sz w:val="22"/>
          <w:szCs w:val="22"/>
          <w:lang w:eastAsia="ko-KR"/>
        </w:rPr>
        <w:t xml:space="preserve"> If the updated NW decoder model is determined not backward compatible, a new pairing ID must be assigned to prevent pairing ambiguity.</w:t>
      </w:r>
      <w:r w:rsidR="005E1FF5">
        <w:rPr>
          <w:rFonts w:eastAsia="맑은 고딕" w:hint="eastAsia"/>
          <w:bCs/>
          <w:color w:val="000000" w:themeColor="text1"/>
          <w:sz w:val="22"/>
          <w:szCs w:val="22"/>
          <w:lang w:eastAsia="ko-KR"/>
        </w:rPr>
        <w:t xml:space="preserve"> Conversely, if the additional data is backward compatible, reus</w:t>
      </w:r>
      <w:r w:rsidR="0050555C">
        <w:rPr>
          <w:rFonts w:eastAsia="맑은 고딕" w:hint="eastAsia"/>
          <w:bCs/>
          <w:color w:val="000000" w:themeColor="text1"/>
          <w:sz w:val="22"/>
          <w:szCs w:val="22"/>
          <w:lang w:eastAsia="ko-KR"/>
        </w:rPr>
        <w:t>e</w:t>
      </w:r>
      <w:r w:rsidR="005E1FF5">
        <w:rPr>
          <w:rFonts w:eastAsia="맑은 고딕" w:hint="eastAsia"/>
          <w:bCs/>
          <w:color w:val="000000" w:themeColor="text1"/>
          <w:sz w:val="22"/>
          <w:szCs w:val="22"/>
          <w:lang w:eastAsia="ko-KR"/>
        </w:rPr>
        <w:t xml:space="preserve"> the same pairing ID to maintain </w:t>
      </w:r>
      <w:r w:rsidR="0050555C">
        <w:rPr>
          <w:rFonts w:eastAsia="맑은 고딕" w:hint="eastAsia"/>
          <w:bCs/>
          <w:color w:val="000000" w:themeColor="text1"/>
          <w:sz w:val="22"/>
          <w:szCs w:val="22"/>
          <w:lang w:eastAsia="ko-KR"/>
        </w:rPr>
        <w:t>LCM efficiency.</w:t>
      </w:r>
    </w:p>
    <w:p w14:paraId="123F3A31" w14:textId="77777777" w:rsidR="001B7C02" w:rsidRDefault="001B7C02" w:rsidP="001B7C02">
      <w:pPr>
        <w:spacing w:after="0" w:line="276" w:lineRule="auto"/>
        <w:rPr>
          <w:rFonts w:eastAsia="맑은 고딕"/>
          <w:bCs/>
          <w:color w:val="000000" w:themeColor="text1"/>
          <w:sz w:val="22"/>
          <w:szCs w:val="22"/>
          <w:lang w:eastAsia="ko-KR"/>
        </w:rPr>
      </w:pPr>
    </w:p>
    <w:p w14:paraId="0FC78AF3" w14:textId="6EAACCB6" w:rsidR="001B7C02" w:rsidRPr="006B0D6B" w:rsidRDefault="001B7C02" w:rsidP="001B7C02">
      <w:pPr>
        <w:widowControl w:val="0"/>
        <w:wordWrap w:val="0"/>
        <w:overflowPunct/>
        <w:autoSpaceDE/>
        <w:autoSpaceDN/>
        <w:adjustRightInd/>
        <w:spacing w:after="0"/>
        <w:jc w:val="both"/>
        <w:textAlignment w:val="auto"/>
        <w:rPr>
          <w:rFonts w:eastAsia="맑은 고딕"/>
          <w:b/>
          <w:color w:val="000000" w:themeColor="text1"/>
          <w:sz w:val="22"/>
          <w:szCs w:val="22"/>
          <w:lang w:eastAsia="ko-KR"/>
        </w:rPr>
      </w:pPr>
      <w:r w:rsidRPr="006B0D6B">
        <w:rPr>
          <w:rFonts w:eastAsia="맑은 고딕" w:hint="eastAsia"/>
          <w:b/>
          <w:color w:val="000000" w:themeColor="text1"/>
          <w:sz w:val="22"/>
          <w:szCs w:val="22"/>
          <w:lang w:eastAsia="ko-KR"/>
        </w:rPr>
        <w:t>Proposal#</w:t>
      </w:r>
      <w:r w:rsidR="00752AA8">
        <w:rPr>
          <w:rFonts w:eastAsia="맑은 고딕" w:hint="eastAsia"/>
          <w:b/>
          <w:color w:val="000000" w:themeColor="text1"/>
          <w:sz w:val="22"/>
          <w:szCs w:val="22"/>
          <w:lang w:eastAsia="ko-KR"/>
        </w:rPr>
        <w:t>4</w:t>
      </w:r>
      <w:r w:rsidRPr="006B0D6B">
        <w:rPr>
          <w:rFonts w:eastAsia="맑은 고딕" w:hint="eastAsia"/>
          <w:b/>
          <w:color w:val="000000" w:themeColor="text1"/>
          <w:sz w:val="22"/>
          <w:szCs w:val="22"/>
          <w:lang w:eastAsia="ko-KR"/>
        </w:rPr>
        <w:t xml:space="preserve">: </w:t>
      </w:r>
      <w:r w:rsidRPr="00DE55E9">
        <w:rPr>
          <w:rFonts w:eastAsia="맑은 고딕" w:hint="eastAsia"/>
          <w:b/>
          <w:bCs/>
          <w:sz w:val="22"/>
          <w:szCs w:val="22"/>
          <w:lang w:val="en-US" w:eastAsia="ko-KR"/>
        </w:rPr>
        <w:t>Regarding</w:t>
      </w:r>
      <w:r w:rsidRPr="00DE55E9">
        <w:rPr>
          <w:b/>
          <w:bCs/>
          <w:sz w:val="22"/>
          <w:szCs w:val="22"/>
          <w:lang w:val="en-US" w:eastAsia="zh-CN"/>
        </w:rPr>
        <w:t xml:space="preserve"> </w:t>
      </w:r>
      <w:r>
        <w:rPr>
          <w:rFonts w:eastAsia="맑은 고딕" w:hint="eastAsia"/>
          <w:b/>
          <w:bCs/>
          <w:sz w:val="22"/>
          <w:szCs w:val="22"/>
          <w:lang w:val="en-US" w:eastAsia="ko-KR"/>
        </w:rPr>
        <w:t xml:space="preserve">pairing ID update </w:t>
      </w:r>
      <w:r w:rsidR="00925EF1">
        <w:rPr>
          <w:rFonts w:eastAsia="맑은 고딕" w:hint="eastAsia"/>
          <w:b/>
          <w:bCs/>
          <w:sz w:val="22"/>
          <w:szCs w:val="22"/>
          <w:lang w:val="en-US" w:eastAsia="ko-KR"/>
        </w:rPr>
        <w:t>for dataset</w:t>
      </w:r>
      <w:r w:rsidRPr="00DE55E9">
        <w:rPr>
          <w:rFonts w:eastAsia="맑은 고딕" w:hint="eastAsia"/>
          <w:b/>
          <w:bCs/>
          <w:sz w:val="22"/>
          <w:szCs w:val="22"/>
          <w:lang w:val="en-US" w:eastAsia="ko-KR"/>
        </w:rPr>
        <w:t xml:space="preserve">, </w:t>
      </w:r>
      <w:r w:rsidR="00925EF1">
        <w:rPr>
          <w:rFonts w:eastAsia="맑은 고딕" w:hint="eastAsia"/>
          <w:b/>
          <w:color w:val="000000" w:themeColor="text1"/>
          <w:sz w:val="22"/>
          <w:szCs w:val="22"/>
          <w:lang w:eastAsia="ko-KR"/>
        </w:rPr>
        <w:t xml:space="preserve">clarify </w:t>
      </w:r>
      <w:r w:rsidR="00E21FB8">
        <w:rPr>
          <w:rFonts w:eastAsia="맑은 고딕" w:hint="eastAsia"/>
          <w:b/>
          <w:color w:val="000000" w:themeColor="text1"/>
          <w:sz w:val="22"/>
          <w:szCs w:val="22"/>
          <w:lang w:eastAsia="ko-KR"/>
        </w:rPr>
        <w:t xml:space="preserve">the criterion </w:t>
      </w:r>
      <w:r w:rsidR="001C12BA">
        <w:rPr>
          <w:rFonts w:eastAsia="맑은 고딕" w:hint="eastAsia"/>
          <w:b/>
          <w:color w:val="000000" w:themeColor="text1"/>
          <w:sz w:val="22"/>
          <w:szCs w:val="22"/>
          <w:lang w:eastAsia="ko-KR"/>
        </w:rPr>
        <w:t xml:space="preserve">of compatibility status after the </w:t>
      </w:r>
      <w:r w:rsidR="00752AA8">
        <w:rPr>
          <w:rFonts w:eastAsia="맑은 고딕"/>
          <w:b/>
          <w:color w:val="000000" w:themeColor="text1"/>
          <w:sz w:val="22"/>
          <w:szCs w:val="22"/>
          <w:lang w:eastAsia="ko-KR"/>
        </w:rPr>
        <w:t>additional</w:t>
      </w:r>
      <w:r w:rsidR="00752AA8">
        <w:rPr>
          <w:rFonts w:eastAsia="맑은 고딕" w:hint="eastAsia"/>
          <w:b/>
          <w:color w:val="000000" w:themeColor="text1"/>
          <w:sz w:val="22"/>
          <w:szCs w:val="22"/>
          <w:lang w:eastAsia="ko-KR"/>
        </w:rPr>
        <w:t xml:space="preserve"> data samples are included in the dataset</w:t>
      </w:r>
      <w:r w:rsidRPr="006B0D6B">
        <w:rPr>
          <w:rFonts w:eastAsia="맑은 고딕" w:hint="eastAsia"/>
          <w:b/>
          <w:color w:val="000000" w:themeColor="text1"/>
          <w:sz w:val="22"/>
          <w:szCs w:val="22"/>
          <w:lang w:eastAsia="ko-KR"/>
        </w:rPr>
        <w:t>.</w:t>
      </w:r>
    </w:p>
    <w:p w14:paraId="40355076" w14:textId="77777777" w:rsidR="008F2D1E" w:rsidRPr="000E16C7" w:rsidRDefault="008F2D1E" w:rsidP="008F2D1E">
      <w:pPr>
        <w:rPr>
          <w:rFonts w:eastAsia="맑은 고딕"/>
          <w:lang w:eastAsia="ko-KR"/>
        </w:rPr>
      </w:pPr>
    </w:p>
    <w:bookmarkEnd w:id="2"/>
    <w:bookmarkEnd w:id="3"/>
    <w:bookmarkEnd w:id="4"/>
    <w:bookmarkEnd w:id="5"/>
    <w:bookmarkEnd w:id="6"/>
    <w:bookmarkEnd w:id="7"/>
    <w:p w14:paraId="061DFF3B" w14:textId="114400D5"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rFonts w:eastAsia="맑은 고딕"/>
          <w:sz w:val="22"/>
          <w:szCs w:val="22"/>
          <w:lang w:val="en-US" w:eastAsia="ko-KR"/>
        </w:rPr>
      </w:pPr>
      <w:r w:rsidRPr="00F33BEA">
        <w:rPr>
          <w:sz w:val="22"/>
          <w:szCs w:val="22"/>
          <w:lang w:val="en-US"/>
        </w:rPr>
        <w:t xml:space="preserve">In this paper we make the following observations and proposals: </w:t>
      </w:r>
    </w:p>
    <w:p w14:paraId="2A4422F6" w14:textId="77777777" w:rsidR="00844E48" w:rsidRPr="006B0D6B" w:rsidRDefault="00844E48" w:rsidP="00844E48">
      <w:pPr>
        <w:spacing w:after="0" w:line="276" w:lineRule="auto"/>
        <w:rPr>
          <w:rFonts w:eastAsia="맑은 고딕"/>
          <w:b/>
          <w:color w:val="000000" w:themeColor="text1"/>
          <w:sz w:val="22"/>
          <w:szCs w:val="22"/>
          <w:lang w:eastAsia="ko-KR"/>
        </w:rPr>
      </w:pPr>
      <w:r w:rsidRPr="006B0D6B">
        <w:rPr>
          <w:rFonts w:eastAsia="맑은 고딕" w:hint="eastAsia"/>
          <w:b/>
          <w:color w:val="000000" w:themeColor="text1"/>
          <w:sz w:val="22"/>
          <w:szCs w:val="22"/>
          <w:lang w:eastAsia="ko-KR"/>
        </w:rPr>
        <w:t xml:space="preserve">Proposal#1: Regarding the association between target CSI and CSI feedback, clarify the necessity of scalability related information by taking Tx port configuration and </w:t>
      </w:r>
      <w:proofErr w:type="spellStart"/>
      <w:r w:rsidRPr="006B0D6B">
        <w:rPr>
          <w:rFonts w:eastAsia="맑은 고딕" w:hint="eastAsia"/>
          <w:b/>
          <w:color w:val="000000" w:themeColor="text1"/>
          <w:sz w:val="22"/>
          <w:szCs w:val="22"/>
          <w:lang w:eastAsia="ko-KR"/>
        </w:rPr>
        <w:t>subband</w:t>
      </w:r>
      <w:proofErr w:type="spellEnd"/>
      <w:r w:rsidRPr="006B0D6B">
        <w:rPr>
          <w:rFonts w:eastAsia="맑은 고딕" w:hint="eastAsia"/>
          <w:b/>
          <w:color w:val="000000" w:themeColor="text1"/>
          <w:sz w:val="22"/>
          <w:szCs w:val="22"/>
          <w:lang w:eastAsia="ko-KR"/>
        </w:rPr>
        <w:t xml:space="preserve"> granularity into </w:t>
      </w:r>
      <w:r w:rsidRPr="006B0D6B">
        <w:rPr>
          <w:rFonts w:eastAsia="맑은 고딕"/>
          <w:b/>
          <w:color w:val="000000" w:themeColor="text1"/>
          <w:sz w:val="22"/>
          <w:szCs w:val="22"/>
          <w:lang w:eastAsia="ko-KR"/>
        </w:rPr>
        <w:t>account</w:t>
      </w:r>
      <w:r w:rsidRPr="006B0D6B">
        <w:rPr>
          <w:rFonts w:eastAsia="맑은 고딕" w:hint="eastAsia"/>
          <w:b/>
          <w:color w:val="000000" w:themeColor="text1"/>
          <w:sz w:val="22"/>
          <w:szCs w:val="22"/>
          <w:lang w:eastAsia="ko-KR"/>
        </w:rPr>
        <w:t>.</w:t>
      </w:r>
    </w:p>
    <w:p w14:paraId="47F05A79" w14:textId="77777777" w:rsidR="00844E48" w:rsidRPr="006B0D6B" w:rsidRDefault="00844E48" w:rsidP="00844E48">
      <w:pPr>
        <w:widowControl w:val="0"/>
        <w:wordWrap w:val="0"/>
        <w:overflowPunct/>
        <w:autoSpaceDE/>
        <w:autoSpaceDN/>
        <w:adjustRightInd/>
        <w:spacing w:before="240" w:after="0"/>
        <w:jc w:val="both"/>
        <w:textAlignment w:val="auto"/>
        <w:rPr>
          <w:rFonts w:eastAsia="맑은 고딕"/>
          <w:b/>
          <w:color w:val="000000" w:themeColor="text1"/>
          <w:sz w:val="22"/>
          <w:szCs w:val="22"/>
          <w:lang w:eastAsia="ko-KR"/>
        </w:rPr>
      </w:pPr>
      <w:r w:rsidRPr="006B0D6B">
        <w:rPr>
          <w:rFonts w:eastAsia="맑은 고딕" w:hint="eastAsia"/>
          <w:b/>
          <w:color w:val="000000" w:themeColor="text1"/>
          <w:sz w:val="22"/>
          <w:szCs w:val="22"/>
          <w:lang w:eastAsia="ko-KR"/>
        </w:rPr>
        <w:t>Proposal#</w:t>
      </w:r>
      <w:r>
        <w:rPr>
          <w:rFonts w:eastAsia="맑은 고딕" w:hint="eastAsia"/>
          <w:b/>
          <w:color w:val="000000" w:themeColor="text1"/>
          <w:sz w:val="22"/>
          <w:szCs w:val="22"/>
          <w:lang w:eastAsia="ko-KR"/>
        </w:rPr>
        <w:t>2</w:t>
      </w:r>
      <w:r w:rsidRPr="006B0D6B">
        <w:rPr>
          <w:rFonts w:eastAsia="맑은 고딕" w:hint="eastAsia"/>
          <w:b/>
          <w:color w:val="000000" w:themeColor="text1"/>
          <w:sz w:val="22"/>
          <w:szCs w:val="22"/>
          <w:lang w:eastAsia="ko-KR"/>
        </w:rPr>
        <w:t xml:space="preserve">: </w:t>
      </w:r>
      <w:r w:rsidRPr="00DE55E9">
        <w:rPr>
          <w:rFonts w:eastAsia="맑은 고딕" w:hint="eastAsia"/>
          <w:b/>
          <w:bCs/>
          <w:sz w:val="22"/>
          <w:szCs w:val="22"/>
          <w:lang w:val="en-US" w:eastAsia="ko-KR"/>
        </w:rPr>
        <w:t>Regarding</w:t>
      </w:r>
      <w:r w:rsidRPr="00DE55E9">
        <w:rPr>
          <w:b/>
          <w:bCs/>
          <w:sz w:val="22"/>
          <w:szCs w:val="22"/>
          <w:lang w:val="en-US" w:eastAsia="zh-CN"/>
        </w:rPr>
        <w:t xml:space="preserve"> Target CSI samples</w:t>
      </w:r>
      <w:r w:rsidRPr="00DE55E9">
        <w:rPr>
          <w:rFonts w:eastAsia="맑은 고딕" w:hint="eastAsia"/>
          <w:b/>
          <w:bCs/>
          <w:sz w:val="22"/>
          <w:szCs w:val="22"/>
          <w:lang w:val="en-US" w:eastAsia="ko-KR"/>
        </w:rPr>
        <w:t xml:space="preserve"> </w:t>
      </w:r>
      <w:r w:rsidRPr="00DE55E9">
        <w:rPr>
          <w:b/>
          <w:bCs/>
          <w:sz w:val="22"/>
          <w:szCs w:val="22"/>
          <w:lang w:val="en-US" w:eastAsia="zh-CN"/>
        </w:rPr>
        <w:t>with different Tx port and sub-band</w:t>
      </w:r>
      <w:r w:rsidRPr="00DE55E9">
        <w:rPr>
          <w:rFonts w:eastAsia="맑은 고딕" w:hint="eastAsia"/>
          <w:b/>
          <w:bCs/>
          <w:sz w:val="22"/>
          <w:szCs w:val="22"/>
          <w:lang w:val="en-US" w:eastAsia="ko-KR"/>
        </w:rPr>
        <w:t xml:space="preserve"> in a dataset, </w:t>
      </w:r>
      <w:r w:rsidRPr="006B0D6B">
        <w:rPr>
          <w:rFonts w:eastAsia="맑은 고딕" w:hint="eastAsia"/>
          <w:b/>
          <w:color w:val="000000" w:themeColor="text1"/>
          <w:sz w:val="22"/>
          <w:szCs w:val="22"/>
          <w:lang w:eastAsia="ko-KR"/>
        </w:rPr>
        <w:t xml:space="preserve">clarify </w:t>
      </w:r>
      <w:r>
        <w:rPr>
          <w:rFonts w:eastAsia="맑은 고딕" w:hint="eastAsia"/>
          <w:b/>
          <w:color w:val="000000" w:themeColor="text1"/>
          <w:sz w:val="22"/>
          <w:szCs w:val="22"/>
          <w:lang w:eastAsia="ko-KR"/>
        </w:rPr>
        <w:t>which parameters define a consistent dimensional boundary for target CSI samples, based on the UE capability on processing dimensional variability</w:t>
      </w:r>
      <w:r w:rsidRPr="006B0D6B">
        <w:rPr>
          <w:rFonts w:eastAsia="맑은 고딕" w:hint="eastAsia"/>
          <w:b/>
          <w:color w:val="000000" w:themeColor="text1"/>
          <w:sz w:val="22"/>
          <w:szCs w:val="22"/>
          <w:lang w:eastAsia="ko-KR"/>
        </w:rPr>
        <w:t>.</w:t>
      </w:r>
    </w:p>
    <w:p w14:paraId="14D67313" w14:textId="77777777" w:rsidR="00844E48" w:rsidRPr="006B0D6B" w:rsidRDefault="00844E48" w:rsidP="00844E48">
      <w:pPr>
        <w:widowControl w:val="0"/>
        <w:wordWrap w:val="0"/>
        <w:overflowPunct/>
        <w:autoSpaceDE/>
        <w:autoSpaceDN/>
        <w:adjustRightInd/>
        <w:spacing w:before="240" w:after="0"/>
        <w:jc w:val="both"/>
        <w:textAlignment w:val="auto"/>
        <w:rPr>
          <w:rFonts w:eastAsia="맑은 고딕"/>
          <w:b/>
          <w:color w:val="000000" w:themeColor="text1"/>
          <w:sz w:val="22"/>
          <w:szCs w:val="22"/>
          <w:lang w:eastAsia="ko-KR"/>
        </w:rPr>
      </w:pPr>
      <w:r w:rsidRPr="006B0D6B">
        <w:rPr>
          <w:rFonts w:eastAsia="맑은 고딕" w:hint="eastAsia"/>
          <w:b/>
          <w:color w:val="000000" w:themeColor="text1"/>
          <w:sz w:val="22"/>
          <w:szCs w:val="22"/>
          <w:lang w:eastAsia="ko-KR"/>
        </w:rPr>
        <w:t>Proposal#</w:t>
      </w:r>
      <w:r>
        <w:rPr>
          <w:rFonts w:eastAsia="맑은 고딕" w:hint="eastAsia"/>
          <w:b/>
          <w:color w:val="000000" w:themeColor="text1"/>
          <w:sz w:val="22"/>
          <w:szCs w:val="22"/>
          <w:lang w:eastAsia="ko-KR"/>
        </w:rPr>
        <w:t>3</w:t>
      </w:r>
      <w:r w:rsidRPr="006B0D6B">
        <w:rPr>
          <w:rFonts w:eastAsia="맑은 고딕" w:hint="eastAsia"/>
          <w:b/>
          <w:color w:val="000000" w:themeColor="text1"/>
          <w:sz w:val="22"/>
          <w:szCs w:val="22"/>
          <w:lang w:eastAsia="ko-KR"/>
        </w:rPr>
        <w:t xml:space="preserve">: </w:t>
      </w:r>
      <w:r w:rsidRPr="00DE55E9">
        <w:rPr>
          <w:rFonts w:eastAsia="맑은 고딕" w:hint="eastAsia"/>
          <w:b/>
          <w:bCs/>
          <w:sz w:val="22"/>
          <w:szCs w:val="22"/>
          <w:lang w:val="en-US" w:eastAsia="ko-KR"/>
        </w:rPr>
        <w:t>Regarding</w:t>
      </w:r>
      <w:r w:rsidRPr="00DE55E9">
        <w:rPr>
          <w:b/>
          <w:bCs/>
          <w:sz w:val="22"/>
          <w:szCs w:val="22"/>
          <w:lang w:val="en-US" w:eastAsia="zh-CN"/>
        </w:rPr>
        <w:t xml:space="preserve"> </w:t>
      </w:r>
      <w:r>
        <w:rPr>
          <w:rFonts w:eastAsia="맑은 고딕" w:hint="eastAsia"/>
          <w:b/>
          <w:bCs/>
          <w:sz w:val="22"/>
          <w:szCs w:val="22"/>
          <w:lang w:val="en-US" w:eastAsia="ko-KR"/>
        </w:rPr>
        <w:t>per layer/rank t</w:t>
      </w:r>
      <w:r w:rsidRPr="00DE55E9">
        <w:rPr>
          <w:b/>
          <w:bCs/>
          <w:sz w:val="22"/>
          <w:szCs w:val="22"/>
          <w:lang w:val="en-US" w:eastAsia="zh-CN"/>
        </w:rPr>
        <w:t>arget CSI</w:t>
      </w:r>
      <w:r w:rsidRPr="00DE55E9">
        <w:rPr>
          <w:rFonts w:eastAsia="맑은 고딕" w:hint="eastAsia"/>
          <w:b/>
          <w:bCs/>
          <w:sz w:val="22"/>
          <w:szCs w:val="22"/>
          <w:lang w:val="en-US" w:eastAsia="ko-KR"/>
        </w:rPr>
        <w:t xml:space="preserve">, </w:t>
      </w:r>
      <w:r>
        <w:rPr>
          <w:rFonts w:eastAsia="맑은 고딕" w:hint="eastAsia"/>
          <w:b/>
          <w:color w:val="000000" w:themeColor="text1"/>
          <w:sz w:val="22"/>
          <w:szCs w:val="22"/>
          <w:lang w:eastAsia="ko-KR"/>
        </w:rPr>
        <w:t>align the results of payload parameter combination in AI 10.1.1.1 (i.e., inference aspects of AI CSI compression)</w:t>
      </w:r>
      <w:r w:rsidRPr="006B0D6B">
        <w:rPr>
          <w:rFonts w:eastAsia="맑은 고딕" w:hint="eastAsia"/>
          <w:b/>
          <w:color w:val="000000" w:themeColor="text1"/>
          <w:sz w:val="22"/>
          <w:szCs w:val="22"/>
          <w:lang w:eastAsia="ko-KR"/>
        </w:rPr>
        <w:t>.</w:t>
      </w:r>
    </w:p>
    <w:p w14:paraId="23B7B44B" w14:textId="77777777" w:rsidR="00752AA8" w:rsidRPr="006B0D6B" w:rsidRDefault="00752AA8" w:rsidP="00752AA8">
      <w:pPr>
        <w:widowControl w:val="0"/>
        <w:wordWrap w:val="0"/>
        <w:overflowPunct/>
        <w:autoSpaceDE/>
        <w:autoSpaceDN/>
        <w:adjustRightInd/>
        <w:spacing w:before="240" w:after="0"/>
        <w:jc w:val="both"/>
        <w:textAlignment w:val="auto"/>
        <w:rPr>
          <w:rFonts w:eastAsia="맑은 고딕"/>
          <w:b/>
          <w:color w:val="000000" w:themeColor="text1"/>
          <w:sz w:val="22"/>
          <w:szCs w:val="22"/>
          <w:lang w:eastAsia="ko-KR"/>
        </w:rPr>
      </w:pPr>
      <w:r w:rsidRPr="006B0D6B">
        <w:rPr>
          <w:rFonts w:eastAsia="맑은 고딕" w:hint="eastAsia"/>
          <w:b/>
          <w:color w:val="000000" w:themeColor="text1"/>
          <w:sz w:val="22"/>
          <w:szCs w:val="22"/>
          <w:lang w:eastAsia="ko-KR"/>
        </w:rPr>
        <w:t>Proposal#</w:t>
      </w:r>
      <w:r>
        <w:rPr>
          <w:rFonts w:eastAsia="맑은 고딕" w:hint="eastAsia"/>
          <w:b/>
          <w:color w:val="000000" w:themeColor="text1"/>
          <w:sz w:val="22"/>
          <w:szCs w:val="22"/>
          <w:lang w:eastAsia="ko-KR"/>
        </w:rPr>
        <w:t>4</w:t>
      </w:r>
      <w:r w:rsidRPr="006B0D6B">
        <w:rPr>
          <w:rFonts w:eastAsia="맑은 고딕" w:hint="eastAsia"/>
          <w:b/>
          <w:color w:val="000000" w:themeColor="text1"/>
          <w:sz w:val="22"/>
          <w:szCs w:val="22"/>
          <w:lang w:eastAsia="ko-KR"/>
        </w:rPr>
        <w:t xml:space="preserve">: </w:t>
      </w:r>
      <w:r w:rsidRPr="00DE55E9">
        <w:rPr>
          <w:rFonts w:eastAsia="맑은 고딕" w:hint="eastAsia"/>
          <w:b/>
          <w:bCs/>
          <w:sz w:val="22"/>
          <w:szCs w:val="22"/>
          <w:lang w:val="en-US" w:eastAsia="ko-KR"/>
        </w:rPr>
        <w:t>Regarding</w:t>
      </w:r>
      <w:r w:rsidRPr="00DE55E9">
        <w:rPr>
          <w:b/>
          <w:bCs/>
          <w:sz w:val="22"/>
          <w:szCs w:val="22"/>
          <w:lang w:val="en-US" w:eastAsia="zh-CN"/>
        </w:rPr>
        <w:t xml:space="preserve"> </w:t>
      </w:r>
      <w:r>
        <w:rPr>
          <w:rFonts w:eastAsia="맑은 고딕" w:hint="eastAsia"/>
          <w:b/>
          <w:bCs/>
          <w:sz w:val="22"/>
          <w:szCs w:val="22"/>
          <w:lang w:val="en-US" w:eastAsia="ko-KR"/>
        </w:rPr>
        <w:t>pairing ID update for dataset</w:t>
      </w:r>
      <w:r w:rsidRPr="00DE55E9">
        <w:rPr>
          <w:rFonts w:eastAsia="맑은 고딕" w:hint="eastAsia"/>
          <w:b/>
          <w:bCs/>
          <w:sz w:val="22"/>
          <w:szCs w:val="22"/>
          <w:lang w:val="en-US" w:eastAsia="ko-KR"/>
        </w:rPr>
        <w:t xml:space="preserve">, </w:t>
      </w:r>
      <w:r>
        <w:rPr>
          <w:rFonts w:eastAsia="맑은 고딕" w:hint="eastAsia"/>
          <w:b/>
          <w:color w:val="000000" w:themeColor="text1"/>
          <w:sz w:val="22"/>
          <w:szCs w:val="22"/>
          <w:lang w:eastAsia="ko-KR"/>
        </w:rPr>
        <w:t xml:space="preserve">clarify the criterion of compatibility status after the </w:t>
      </w:r>
      <w:r>
        <w:rPr>
          <w:rFonts w:eastAsia="맑은 고딕"/>
          <w:b/>
          <w:color w:val="000000" w:themeColor="text1"/>
          <w:sz w:val="22"/>
          <w:szCs w:val="22"/>
          <w:lang w:eastAsia="ko-KR"/>
        </w:rPr>
        <w:t>additional</w:t>
      </w:r>
      <w:r>
        <w:rPr>
          <w:rFonts w:eastAsia="맑은 고딕" w:hint="eastAsia"/>
          <w:b/>
          <w:color w:val="000000" w:themeColor="text1"/>
          <w:sz w:val="22"/>
          <w:szCs w:val="22"/>
          <w:lang w:eastAsia="ko-KR"/>
        </w:rPr>
        <w:t xml:space="preserve"> data samples are included in the dataset</w:t>
      </w:r>
      <w:r w:rsidRPr="006B0D6B">
        <w:rPr>
          <w:rFonts w:eastAsia="맑은 고딕" w:hint="eastAsia"/>
          <w:b/>
          <w:color w:val="000000" w:themeColor="text1"/>
          <w:sz w:val="22"/>
          <w:szCs w:val="22"/>
          <w:lang w:eastAsia="ko-KR"/>
        </w:rPr>
        <w:t>.</w:t>
      </w:r>
    </w:p>
    <w:p w14:paraId="6C3121AC" w14:textId="77777777" w:rsidR="00EF138D" w:rsidRPr="00752AA8" w:rsidRDefault="00EF138D" w:rsidP="00D31AF1">
      <w:pPr>
        <w:rPr>
          <w:rFonts w:eastAsia="맑은 고딕"/>
          <w:sz w:val="22"/>
          <w:szCs w:val="22"/>
          <w:lang w:eastAsia="ko-KR"/>
        </w:rPr>
      </w:pPr>
    </w:p>
    <w:p w14:paraId="447CA517" w14:textId="7D16AB7B" w:rsidR="00FD3934" w:rsidRPr="003A74B1" w:rsidRDefault="00FD3934" w:rsidP="00D31AF1">
      <w:pPr>
        <w:pStyle w:val="Heading1"/>
        <w:rPr>
          <w:lang w:val="en-US"/>
        </w:rPr>
      </w:pPr>
      <w:r w:rsidRPr="003A74B1">
        <w:rPr>
          <w:lang w:val="en-US"/>
        </w:rPr>
        <w:t>References</w:t>
      </w:r>
    </w:p>
    <w:p w14:paraId="1E1B5BFD" w14:textId="32D67EC0" w:rsidR="000C6FA9" w:rsidRPr="003664AC" w:rsidRDefault="009D671C" w:rsidP="003664AC">
      <w:pPr>
        <w:pStyle w:val="ListParagraph"/>
        <w:numPr>
          <w:ilvl w:val="0"/>
          <w:numId w:val="12"/>
        </w:numPr>
        <w:rPr>
          <w:sz w:val="22"/>
          <w:szCs w:val="22"/>
          <w:lang w:val="en-US"/>
        </w:rPr>
      </w:pPr>
      <w:r w:rsidRPr="00F33BEA">
        <w:rPr>
          <w:sz w:val="22"/>
          <w:szCs w:val="22"/>
          <w:lang w:val="en-US"/>
        </w:rPr>
        <w:t>RP-2518</w:t>
      </w:r>
      <w:r w:rsidR="00965859" w:rsidRPr="00F33BEA">
        <w:rPr>
          <w:rFonts w:eastAsia="맑은 고딕" w:hint="eastAsia"/>
          <w:sz w:val="22"/>
          <w:szCs w:val="22"/>
          <w:lang w:val="en-US" w:eastAsia="ko-KR"/>
        </w:rPr>
        <w:t>70</w:t>
      </w:r>
      <w:r w:rsidR="00675A26" w:rsidRPr="00F33BEA">
        <w:rPr>
          <w:sz w:val="22"/>
          <w:szCs w:val="22"/>
          <w:lang w:val="en-US"/>
        </w:rPr>
        <w:t xml:space="preserve">, </w:t>
      </w:r>
      <w:r w:rsidRPr="00F33BEA">
        <w:rPr>
          <w:sz w:val="22"/>
          <w:szCs w:val="22"/>
          <w:lang w:val="en-US"/>
        </w:rPr>
        <w:t xml:space="preserve">New </w:t>
      </w:r>
      <w:r w:rsidR="00147103" w:rsidRPr="00F33BEA">
        <w:rPr>
          <w:rFonts w:eastAsia="맑은 고딕" w:hint="eastAsia"/>
          <w:sz w:val="22"/>
          <w:szCs w:val="22"/>
          <w:lang w:val="en-US" w:eastAsia="ko-KR"/>
        </w:rPr>
        <w:t>WI</w:t>
      </w:r>
      <w:r w:rsidRPr="00F33BEA">
        <w:rPr>
          <w:sz w:val="22"/>
          <w:szCs w:val="22"/>
          <w:lang w:val="en-US"/>
        </w:rPr>
        <w:t xml:space="preserve">: </w:t>
      </w:r>
      <w:r w:rsidR="00147103" w:rsidRPr="00F33BEA">
        <w:rPr>
          <w:rFonts w:eastAsia="맑은 고딕" w:hint="eastAsia"/>
          <w:sz w:val="22"/>
          <w:szCs w:val="22"/>
          <w:lang w:val="en-US" w:eastAsia="ko-KR"/>
        </w:rPr>
        <w:t xml:space="preserve">Artificial Intelligence/Machine Learning for NR air interface </w:t>
      </w:r>
      <w:r w:rsidR="00147103" w:rsidRPr="00F33BEA">
        <w:rPr>
          <w:rFonts w:eastAsia="맑은 고딕"/>
          <w:sz w:val="22"/>
          <w:szCs w:val="22"/>
          <w:lang w:val="en-US" w:eastAsia="ko-KR"/>
        </w:rPr>
        <w:t>enhancement</w:t>
      </w:r>
      <w:r w:rsidR="00147103" w:rsidRPr="00F33BEA">
        <w:rPr>
          <w:rFonts w:eastAsia="맑은 고딕" w:hint="eastAsia"/>
          <w:sz w:val="22"/>
          <w:szCs w:val="22"/>
          <w:lang w:val="en-US" w:eastAsia="ko-KR"/>
        </w:rPr>
        <w:t>s</w:t>
      </w:r>
      <w:r w:rsidRPr="00F33BEA">
        <w:rPr>
          <w:sz w:val="22"/>
          <w:szCs w:val="22"/>
          <w:lang w:val="en-US"/>
        </w:rPr>
        <w:t xml:space="preserve">, </w:t>
      </w:r>
      <w:r w:rsidR="00D651BD" w:rsidRPr="00F33BEA">
        <w:rPr>
          <w:rFonts w:eastAsia="맑은 고딕" w:hint="eastAsia"/>
          <w:sz w:val="22"/>
          <w:szCs w:val="22"/>
          <w:lang w:val="en-US" w:eastAsia="ko-KR"/>
        </w:rPr>
        <w:t>Qualcomm</w:t>
      </w:r>
      <w:r w:rsidR="00675A26" w:rsidRPr="00F33BEA">
        <w:rPr>
          <w:sz w:val="22"/>
          <w:szCs w:val="22"/>
          <w:lang w:val="en-US"/>
        </w:rPr>
        <w:t>.</w:t>
      </w:r>
    </w:p>
    <w:sectPr w:rsidR="000C6FA9" w:rsidRPr="003664AC"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D3B12" w14:textId="77777777" w:rsidR="00BD599E" w:rsidRDefault="00BD599E">
      <w:r>
        <w:separator/>
      </w:r>
    </w:p>
  </w:endnote>
  <w:endnote w:type="continuationSeparator" w:id="0">
    <w:p w14:paraId="0680CD47" w14:textId="77777777" w:rsidR="00BD599E" w:rsidRDefault="00BD599E">
      <w:r>
        <w:continuationSeparator/>
      </w:r>
    </w:p>
  </w:endnote>
  <w:endnote w:type="continuationNotice" w:id="1">
    <w:p w14:paraId="0DB3C73A" w14:textId="77777777" w:rsidR="00BD599E" w:rsidRDefault="00BD59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ADACB" w14:textId="77777777" w:rsidR="00BD599E" w:rsidRDefault="00BD599E">
      <w:r>
        <w:separator/>
      </w:r>
    </w:p>
  </w:footnote>
  <w:footnote w:type="continuationSeparator" w:id="0">
    <w:p w14:paraId="0D25B9FA" w14:textId="77777777" w:rsidR="00BD599E" w:rsidRDefault="00BD599E">
      <w:r>
        <w:continuationSeparator/>
      </w:r>
    </w:p>
  </w:footnote>
  <w:footnote w:type="continuationNotice" w:id="1">
    <w:p w14:paraId="21EEB637" w14:textId="77777777" w:rsidR="00BD599E" w:rsidRDefault="00BD59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0E5349E4"/>
    <w:multiLevelType w:val="hybridMultilevel"/>
    <w:tmpl w:val="62469C12"/>
    <w:lvl w:ilvl="0" w:tplc="04090001">
      <w:start w:val="1"/>
      <w:numFmt w:val="bullet"/>
      <w:lvlText w:val=""/>
      <w:lvlJc w:val="left"/>
      <w:pPr>
        <w:ind w:left="880" w:hanging="440"/>
      </w:pPr>
      <w:rPr>
        <w:rFonts w:ascii="Symbol" w:hAnsi="Symbol" w:hint="default"/>
      </w:rPr>
    </w:lvl>
    <w:lvl w:ilvl="1" w:tplc="04090003">
      <w:start w:val="1"/>
      <w:numFmt w:val="bullet"/>
      <w:lvlText w:val="o"/>
      <w:lvlJc w:val="left"/>
      <w:pPr>
        <w:ind w:left="1240" w:hanging="360"/>
      </w:pPr>
      <w:rPr>
        <w:rFonts w:ascii="Courier New" w:hAnsi="Courier New" w:cs="Courier New"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EA75E5B"/>
    <w:multiLevelType w:val="multilevel"/>
    <w:tmpl w:val="7D20BA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A954A5"/>
    <w:multiLevelType w:val="hybridMultilevel"/>
    <w:tmpl w:val="E8EAF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E6D0A"/>
    <w:multiLevelType w:val="hybridMultilevel"/>
    <w:tmpl w:val="AA4EF92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7"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9546BF2"/>
    <w:multiLevelType w:val="hybridMultilevel"/>
    <w:tmpl w:val="B0D683CE"/>
    <w:lvl w:ilvl="0" w:tplc="9FACFC52">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9">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22"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3"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4" w15:restartNumberingAfterBreak="0">
    <w:nsid w:val="4DC40C60"/>
    <w:multiLevelType w:val="hybridMultilevel"/>
    <w:tmpl w:val="D9EE42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5FB1DD0"/>
    <w:multiLevelType w:val="hybridMultilevel"/>
    <w:tmpl w:val="D8CC9A0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9" w15:restartNumberingAfterBreak="0">
    <w:nsid w:val="684C74CA"/>
    <w:multiLevelType w:val="hybridMultilevel"/>
    <w:tmpl w:val="38405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B44589D"/>
    <w:multiLevelType w:val="multilevel"/>
    <w:tmpl w:val="DD14C71E"/>
    <w:lvl w:ilvl="0">
      <w:start w:val="1"/>
      <w:numFmt w:val="decimal"/>
      <w:pStyle w:val="Heading1"/>
      <w:lvlText w:val="%1"/>
      <w:lvlJc w:val="left"/>
      <w:pPr>
        <w:ind w:left="432" w:hanging="432"/>
      </w:pPr>
    </w:lvl>
    <w:lvl w:ilvl="1">
      <w:start w:val="1"/>
      <w:numFmt w:val="decimal"/>
      <w:pStyle w:val="Heading2"/>
      <w:lvlText w:val="%1.%2"/>
      <w:lvlJc w:val="left"/>
      <w:pPr>
        <w:ind w:left="396" w:hanging="576"/>
      </w:pPr>
      <w:rPr>
        <w:b w:val="0"/>
        <w:bCs w:val="0"/>
        <w:lang w:val="en-US"/>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31"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4"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5"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6822889"/>
    <w:multiLevelType w:val="hybridMultilevel"/>
    <w:tmpl w:val="E36425BA"/>
    <w:lvl w:ilvl="0" w:tplc="69069E14">
      <w:numFmt w:val="bullet"/>
      <w:lvlText w:val=""/>
      <w:lvlJc w:val="left"/>
      <w:pPr>
        <w:ind w:left="1155" w:hanging="360"/>
      </w:pPr>
      <w:rPr>
        <w:rFonts w:ascii="Wingdings" w:eastAsiaTheme="minorEastAsia" w:hAnsi="Wingdings" w:cs="Times New Roman" w:hint="default"/>
      </w:rPr>
    </w:lvl>
    <w:lvl w:ilvl="1" w:tplc="04090003" w:tentative="1">
      <w:start w:val="1"/>
      <w:numFmt w:val="bullet"/>
      <w:lvlText w:val=""/>
      <w:lvlJc w:val="left"/>
      <w:pPr>
        <w:ind w:left="1675" w:hanging="440"/>
      </w:pPr>
      <w:rPr>
        <w:rFonts w:ascii="Wingdings" w:hAnsi="Wingdings" w:hint="default"/>
      </w:rPr>
    </w:lvl>
    <w:lvl w:ilvl="2" w:tplc="04090005" w:tentative="1">
      <w:start w:val="1"/>
      <w:numFmt w:val="bullet"/>
      <w:lvlText w:val=""/>
      <w:lvlJc w:val="left"/>
      <w:pPr>
        <w:ind w:left="2115" w:hanging="440"/>
      </w:pPr>
      <w:rPr>
        <w:rFonts w:ascii="Wingdings" w:hAnsi="Wingdings" w:hint="default"/>
      </w:rPr>
    </w:lvl>
    <w:lvl w:ilvl="3" w:tplc="04090001" w:tentative="1">
      <w:start w:val="1"/>
      <w:numFmt w:val="bullet"/>
      <w:lvlText w:val=""/>
      <w:lvlJc w:val="left"/>
      <w:pPr>
        <w:ind w:left="2555" w:hanging="440"/>
      </w:pPr>
      <w:rPr>
        <w:rFonts w:ascii="Wingdings" w:hAnsi="Wingdings" w:hint="default"/>
      </w:rPr>
    </w:lvl>
    <w:lvl w:ilvl="4" w:tplc="04090003" w:tentative="1">
      <w:start w:val="1"/>
      <w:numFmt w:val="bullet"/>
      <w:lvlText w:val=""/>
      <w:lvlJc w:val="left"/>
      <w:pPr>
        <w:ind w:left="2995" w:hanging="440"/>
      </w:pPr>
      <w:rPr>
        <w:rFonts w:ascii="Wingdings" w:hAnsi="Wingdings" w:hint="default"/>
      </w:rPr>
    </w:lvl>
    <w:lvl w:ilvl="5" w:tplc="04090005" w:tentative="1">
      <w:start w:val="1"/>
      <w:numFmt w:val="bullet"/>
      <w:lvlText w:val=""/>
      <w:lvlJc w:val="left"/>
      <w:pPr>
        <w:ind w:left="3435" w:hanging="440"/>
      </w:pPr>
      <w:rPr>
        <w:rFonts w:ascii="Wingdings" w:hAnsi="Wingdings" w:hint="default"/>
      </w:rPr>
    </w:lvl>
    <w:lvl w:ilvl="6" w:tplc="04090001" w:tentative="1">
      <w:start w:val="1"/>
      <w:numFmt w:val="bullet"/>
      <w:lvlText w:val=""/>
      <w:lvlJc w:val="left"/>
      <w:pPr>
        <w:ind w:left="3875" w:hanging="440"/>
      </w:pPr>
      <w:rPr>
        <w:rFonts w:ascii="Wingdings" w:hAnsi="Wingdings" w:hint="default"/>
      </w:rPr>
    </w:lvl>
    <w:lvl w:ilvl="7" w:tplc="04090003" w:tentative="1">
      <w:start w:val="1"/>
      <w:numFmt w:val="bullet"/>
      <w:lvlText w:val=""/>
      <w:lvlJc w:val="left"/>
      <w:pPr>
        <w:ind w:left="4315" w:hanging="440"/>
      </w:pPr>
      <w:rPr>
        <w:rFonts w:ascii="Wingdings" w:hAnsi="Wingdings" w:hint="default"/>
      </w:rPr>
    </w:lvl>
    <w:lvl w:ilvl="8" w:tplc="04090005" w:tentative="1">
      <w:start w:val="1"/>
      <w:numFmt w:val="bullet"/>
      <w:lvlText w:val=""/>
      <w:lvlJc w:val="left"/>
      <w:pPr>
        <w:ind w:left="4755" w:hanging="440"/>
      </w:pPr>
      <w:rPr>
        <w:rFonts w:ascii="Wingdings" w:hAnsi="Wingdings" w:hint="default"/>
      </w:rPr>
    </w:lvl>
  </w:abstractNum>
  <w:abstractNum w:abstractNumId="37"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8"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9"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41" w15:restartNumberingAfterBreak="0">
    <w:nsid w:val="7F7619FB"/>
    <w:multiLevelType w:val="hybridMultilevel"/>
    <w:tmpl w:val="9418D1D0"/>
    <w:lvl w:ilvl="0" w:tplc="8554555E">
      <w:start w:val="150"/>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2326426">
    <w:abstractNumId w:val="9"/>
  </w:num>
  <w:num w:numId="2" w16cid:durableId="1399550110">
    <w:abstractNumId w:val="22"/>
  </w:num>
  <w:num w:numId="3" w16cid:durableId="1844465085">
    <w:abstractNumId w:val="40"/>
  </w:num>
  <w:num w:numId="4" w16cid:durableId="1089430903">
    <w:abstractNumId w:val="23"/>
  </w:num>
  <w:num w:numId="5" w16cid:durableId="415250413">
    <w:abstractNumId w:val="19"/>
  </w:num>
  <w:num w:numId="6" w16cid:durableId="1745105243">
    <w:abstractNumId w:val="2"/>
  </w:num>
  <w:num w:numId="7" w16cid:durableId="281886597">
    <w:abstractNumId w:val="37"/>
  </w:num>
  <w:num w:numId="8" w16cid:durableId="126827553">
    <w:abstractNumId w:val="16"/>
  </w:num>
  <w:num w:numId="9" w16cid:durableId="1734768043">
    <w:abstractNumId w:val="38"/>
  </w:num>
  <w:num w:numId="10" w16cid:durableId="457798413">
    <w:abstractNumId w:val="34"/>
  </w:num>
  <w:num w:numId="11" w16cid:durableId="1696927724">
    <w:abstractNumId w:val="17"/>
  </w:num>
  <w:num w:numId="12" w16cid:durableId="1357385142">
    <w:abstractNumId w:val="15"/>
  </w:num>
  <w:num w:numId="13" w16cid:durableId="894194636">
    <w:abstractNumId w:val="30"/>
  </w:num>
  <w:num w:numId="14" w16cid:durableId="1874994244">
    <w:abstractNumId w:val="0"/>
  </w:num>
  <w:num w:numId="15" w16cid:durableId="1750037597">
    <w:abstractNumId w:val="14"/>
  </w:num>
  <w:num w:numId="16" w16cid:durableId="1624383406">
    <w:abstractNumId w:val="13"/>
  </w:num>
  <w:num w:numId="17" w16cid:durableId="1952055347">
    <w:abstractNumId w:val="41"/>
  </w:num>
  <w:num w:numId="18" w16cid:durableId="1805734674">
    <w:abstractNumId w:val="10"/>
  </w:num>
  <w:num w:numId="19" w16cid:durableId="669985965">
    <w:abstractNumId w:val="12"/>
  </w:num>
  <w:num w:numId="20" w16cid:durableId="64227017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116337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8216586">
    <w:abstractNumId w:val="20"/>
  </w:num>
  <w:num w:numId="23" w16cid:durableId="503474570">
    <w:abstractNumId w:val="27"/>
  </w:num>
  <w:num w:numId="24" w16cid:durableId="10569301">
    <w:abstractNumId w:val="28"/>
  </w:num>
  <w:num w:numId="25" w16cid:durableId="358511164">
    <w:abstractNumId w:val="11"/>
  </w:num>
  <w:num w:numId="26" w16cid:durableId="1758941740">
    <w:abstractNumId w:val="26"/>
  </w:num>
  <w:num w:numId="27" w16cid:durableId="438843214">
    <w:abstractNumId w:val="4"/>
  </w:num>
  <w:num w:numId="28" w16cid:durableId="2017341656">
    <w:abstractNumId w:val="1"/>
  </w:num>
  <w:num w:numId="29" w16cid:durableId="250238726">
    <w:abstractNumId w:val="39"/>
  </w:num>
  <w:num w:numId="30" w16cid:durableId="1262253929">
    <w:abstractNumId w:val="32"/>
  </w:num>
  <w:num w:numId="31" w16cid:durableId="143396162">
    <w:abstractNumId w:val="25"/>
  </w:num>
  <w:num w:numId="32" w16cid:durableId="315379078">
    <w:abstractNumId w:val="18"/>
  </w:num>
  <w:num w:numId="33" w16cid:durableId="2083793636">
    <w:abstractNumId w:val="7"/>
  </w:num>
  <w:num w:numId="34" w16cid:durableId="1899710195">
    <w:abstractNumId w:val="31"/>
  </w:num>
  <w:num w:numId="35" w16cid:durableId="2120487288">
    <w:abstractNumId w:val="21"/>
  </w:num>
  <w:num w:numId="36" w16cid:durableId="927537975">
    <w:abstractNumId w:val="24"/>
  </w:num>
  <w:num w:numId="37" w16cid:durableId="139001978">
    <w:abstractNumId w:val="29"/>
  </w:num>
  <w:num w:numId="38" w16cid:durableId="1190029486">
    <w:abstractNumId w:val="36"/>
  </w:num>
  <w:num w:numId="39" w16cid:durableId="1978608557">
    <w:abstractNumId w:val="3"/>
  </w:num>
  <w:num w:numId="40" w16cid:durableId="1199322227">
    <w:abstractNumId w:val="35"/>
  </w:num>
  <w:num w:numId="41" w16cid:durableId="1839418681">
    <w:abstractNumId w:val="5"/>
  </w:num>
  <w:num w:numId="42" w16cid:durableId="249851627">
    <w:abstractNumId w:val="6"/>
  </w:num>
  <w:num w:numId="43" w16cid:durableId="772087553">
    <w:abstractNumId w:val="8"/>
  </w:num>
  <w:num w:numId="44" w16cid:durableId="467825210">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926"/>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DC1"/>
    <w:rsid w:val="0000626F"/>
    <w:rsid w:val="00006559"/>
    <w:rsid w:val="00006855"/>
    <w:rsid w:val="000068C6"/>
    <w:rsid w:val="00006A9E"/>
    <w:rsid w:val="00006BB1"/>
    <w:rsid w:val="00006DB3"/>
    <w:rsid w:val="00006DE9"/>
    <w:rsid w:val="000072EB"/>
    <w:rsid w:val="000074C4"/>
    <w:rsid w:val="0000753D"/>
    <w:rsid w:val="00007649"/>
    <w:rsid w:val="00010102"/>
    <w:rsid w:val="00010409"/>
    <w:rsid w:val="0001071D"/>
    <w:rsid w:val="000109AB"/>
    <w:rsid w:val="00010CA8"/>
    <w:rsid w:val="00010D0B"/>
    <w:rsid w:val="00010F89"/>
    <w:rsid w:val="00011212"/>
    <w:rsid w:val="00011310"/>
    <w:rsid w:val="00011641"/>
    <w:rsid w:val="0001170C"/>
    <w:rsid w:val="00011766"/>
    <w:rsid w:val="00011C5F"/>
    <w:rsid w:val="000122B6"/>
    <w:rsid w:val="0001245C"/>
    <w:rsid w:val="000124F1"/>
    <w:rsid w:val="000125C7"/>
    <w:rsid w:val="00012886"/>
    <w:rsid w:val="00012ECB"/>
    <w:rsid w:val="00013337"/>
    <w:rsid w:val="00013430"/>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C16"/>
    <w:rsid w:val="00016D5F"/>
    <w:rsid w:val="000170CD"/>
    <w:rsid w:val="0001715F"/>
    <w:rsid w:val="00017291"/>
    <w:rsid w:val="00017340"/>
    <w:rsid w:val="00017558"/>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87"/>
    <w:rsid w:val="000233CF"/>
    <w:rsid w:val="000234F7"/>
    <w:rsid w:val="00023606"/>
    <w:rsid w:val="00023774"/>
    <w:rsid w:val="000239E6"/>
    <w:rsid w:val="00023DCF"/>
    <w:rsid w:val="00023E1C"/>
    <w:rsid w:val="00023F7A"/>
    <w:rsid w:val="000240FE"/>
    <w:rsid w:val="000244C6"/>
    <w:rsid w:val="00024821"/>
    <w:rsid w:val="00024B4B"/>
    <w:rsid w:val="00024B53"/>
    <w:rsid w:val="00024D00"/>
    <w:rsid w:val="00024FA5"/>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A70"/>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3EEA"/>
    <w:rsid w:val="00034373"/>
    <w:rsid w:val="00034617"/>
    <w:rsid w:val="00034912"/>
    <w:rsid w:val="00034A06"/>
    <w:rsid w:val="00034BDE"/>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3DE"/>
    <w:rsid w:val="000407B4"/>
    <w:rsid w:val="0004085E"/>
    <w:rsid w:val="00040C59"/>
    <w:rsid w:val="00040E5A"/>
    <w:rsid w:val="00041076"/>
    <w:rsid w:val="00041147"/>
    <w:rsid w:val="000411E0"/>
    <w:rsid w:val="000415E2"/>
    <w:rsid w:val="000417BF"/>
    <w:rsid w:val="00041923"/>
    <w:rsid w:val="00041988"/>
    <w:rsid w:val="00041AB5"/>
    <w:rsid w:val="00041EAD"/>
    <w:rsid w:val="00041ED9"/>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A45"/>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0EAE"/>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381"/>
    <w:rsid w:val="000535F1"/>
    <w:rsid w:val="0005390C"/>
    <w:rsid w:val="00053AD8"/>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432"/>
    <w:rsid w:val="00056544"/>
    <w:rsid w:val="0005660C"/>
    <w:rsid w:val="00056613"/>
    <w:rsid w:val="00056B48"/>
    <w:rsid w:val="00056DB4"/>
    <w:rsid w:val="00056F94"/>
    <w:rsid w:val="00056FB2"/>
    <w:rsid w:val="00057152"/>
    <w:rsid w:val="00057630"/>
    <w:rsid w:val="00057992"/>
    <w:rsid w:val="00060297"/>
    <w:rsid w:val="00060647"/>
    <w:rsid w:val="0006099A"/>
    <w:rsid w:val="00060DB2"/>
    <w:rsid w:val="00060EAB"/>
    <w:rsid w:val="00061299"/>
    <w:rsid w:val="00061430"/>
    <w:rsid w:val="000615D2"/>
    <w:rsid w:val="0006160E"/>
    <w:rsid w:val="00061EBC"/>
    <w:rsid w:val="000620EF"/>
    <w:rsid w:val="00062517"/>
    <w:rsid w:val="00062648"/>
    <w:rsid w:val="00062934"/>
    <w:rsid w:val="00062C53"/>
    <w:rsid w:val="00062CF1"/>
    <w:rsid w:val="00062E2D"/>
    <w:rsid w:val="00062F9C"/>
    <w:rsid w:val="000630CE"/>
    <w:rsid w:val="000631D7"/>
    <w:rsid w:val="00063403"/>
    <w:rsid w:val="00063427"/>
    <w:rsid w:val="000634CE"/>
    <w:rsid w:val="000636F1"/>
    <w:rsid w:val="00063BBD"/>
    <w:rsid w:val="00063BFF"/>
    <w:rsid w:val="00063D9E"/>
    <w:rsid w:val="00063DA2"/>
    <w:rsid w:val="00063DAE"/>
    <w:rsid w:val="00064039"/>
    <w:rsid w:val="00064084"/>
    <w:rsid w:val="00064318"/>
    <w:rsid w:val="0006450A"/>
    <w:rsid w:val="0006457E"/>
    <w:rsid w:val="00064751"/>
    <w:rsid w:val="00064806"/>
    <w:rsid w:val="00064AD3"/>
    <w:rsid w:val="00064EA3"/>
    <w:rsid w:val="00064EEE"/>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67FA2"/>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AC"/>
    <w:rsid w:val="000801D9"/>
    <w:rsid w:val="00080E89"/>
    <w:rsid w:val="00081171"/>
    <w:rsid w:val="000812BC"/>
    <w:rsid w:val="00081387"/>
    <w:rsid w:val="00081BEE"/>
    <w:rsid w:val="00081D4F"/>
    <w:rsid w:val="00081E12"/>
    <w:rsid w:val="00082104"/>
    <w:rsid w:val="00082388"/>
    <w:rsid w:val="00082438"/>
    <w:rsid w:val="00082444"/>
    <w:rsid w:val="0008247E"/>
    <w:rsid w:val="0008274A"/>
    <w:rsid w:val="00082875"/>
    <w:rsid w:val="000828FA"/>
    <w:rsid w:val="00082CDA"/>
    <w:rsid w:val="00082DAF"/>
    <w:rsid w:val="00082E35"/>
    <w:rsid w:val="00082EA4"/>
    <w:rsid w:val="00082FE3"/>
    <w:rsid w:val="0008305C"/>
    <w:rsid w:val="00083145"/>
    <w:rsid w:val="0008361A"/>
    <w:rsid w:val="00083768"/>
    <w:rsid w:val="00083986"/>
    <w:rsid w:val="00083C09"/>
    <w:rsid w:val="0008408A"/>
    <w:rsid w:val="0008438E"/>
    <w:rsid w:val="000847F5"/>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766"/>
    <w:rsid w:val="00095CFA"/>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576"/>
    <w:rsid w:val="000B47DA"/>
    <w:rsid w:val="000B4853"/>
    <w:rsid w:val="000B48F4"/>
    <w:rsid w:val="000B4C44"/>
    <w:rsid w:val="000B51DB"/>
    <w:rsid w:val="000B5282"/>
    <w:rsid w:val="000B5524"/>
    <w:rsid w:val="000B5673"/>
    <w:rsid w:val="000B5875"/>
    <w:rsid w:val="000B5B02"/>
    <w:rsid w:val="000B5C74"/>
    <w:rsid w:val="000B5E24"/>
    <w:rsid w:val="000B6449"/>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3E8B"/>
    <w:rsid w:val="000C3F64"/>
    <w:rsid w:val="000C416E"/>
    <w:rsid w:val="000C421D"/>
    <w:rsid w:val="000C4399"/>
    <w:rsid w:val="000C4545"/>
    <w:rsid w:val="000C479C"/>
    <w:rsid w:val="000C490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6FA9"/>
    <w:rsid w:val="000C72CE"/>
    <w:rsid w:val="000C77CA"/>
    <w:rsid w:val="000C789E"/>
    <w:rsid w:val="000C7B05"/>
    <w:rsid w:val="000C7BE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00"/>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5FDB"/>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D7"/>
    <w:rsid w:val="000E0B77"/>
    <w:rsid w:val="000E0D66"/>
    <w:rsid w:val="000E0DC8"/>
    <w:rsid w:val="000E0ECC"/>
    <w:rsid w:val="000E1525"/>
    <w:rsid w:val="000E16C7"/>
    <w:rsid w:val="000E16F8"/>
    <w:rsid w:val="000E18EB"/>
    <w:rsid w:val="000E192E"/>
    <w:rsid w:val="000E1946"/>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E7E2D"/>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B31"/>
    <w:rsid w:val="000F3F95"/>
    <w:rsid w:val="000F41B0"/>
    <w:rsid w:val="000F41B3"/>
    <w:rsid w:val="000F457C"/>
    <w:rsid w:val="000F4695"/>
    <w:rsid w:val="000F47AC"/>
    <w:rsid w:val="000F4A31"/>
    <w:rsid w:val="000F4E31"/>
    <w:rsid w:val="000F516A"/>
    <w:rsid w:val="000F518F"/>
    <w:rsid w:val="000F536B"/>
    <w:rsid w:val="000F5644"/>
    <w:rsid w:val="000F5BED"/>
    <w:rsid w:val="000F5CD6"/>
    <w:rsid w:val="000F5E0C"/>
    <w:rsid w:val="000F5FB6"/>
    <w:rsid w:val="000F6167"/>
    <w:rsid w:val="000F6214"/>
    <w:rsid w:val="000F666C"/>
    <w:rsid w:val="000F6873"/>
    <w:rsid w:val="000F7191"/>
    <w:rsid w:val="000F7230"/>
    <w:rsid w:val="000F79A0"/>
    <w:rsid w:val="000F79D6"/>
    <w:rsid w:val="000F7ACC"/>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1FFD"/>
    <w:rsid w:val="0010205C"/>
    <w:rsid w:val="001022B0"/>
    <w:rsid w:val="0010269E"/>
    <w:rsid w:val="001027DD"/>
    <w:rsid w:val="00102840"/>
    <w:rsid w:val="00102B07"/>
    <w:rsid w:val="00102C3F"/>
    <w:rsid w:val="00102D88"/>
    <w:rsid w:val="0010316E"/>
    <w:rsid w:val="00103265"/>
    <w:rsid w:val="0010336D"/>
    <w:rsid w:val="00103417"/>
    <w:rsid w:val="00103480"/>
    <w:rsid w:val="00103503"/>
    <w:rsid w:val="001035B3"/>
    <w:rsid w:val="001036A3"/>
    <w:rsid w:val="001036A5"/>
    <w:rsid w:val="001037C3"/>
    <w:rsid w:val="00103BD1"/>
    <w:rsid w:val="00103C51"/>
    <w:rsid w:val="00103EB8"/>
    <w:rsid w:val="00103F70"/>
    <w:rsid w:val="001040D8"/>
    <w:rsid w:val="00104334"/>
    <w:rsid w:val="001044AC"/>
    <w:rsid w:val="0010450E"/>
    <w:rsid w:val="00104650"/>
    <w:rsid w:val="0010470D"/>
    <w:rsid w:val="00104741"/>
    <w:rsid w:val="00104752"/>
    <w:rsid w:val="001048E6"/>
    <w:rsid w:val="00104C7E"/>
    <w:rsid w:val="001052D1"/>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0E1E"/>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636"/>
    <w:rsid w:val="0011578A"/>
    <w:rsid w:val="00115C29"/>
    <w:rsid w:val="00115C80"/>
    <w:rsid w:val="00115E62"/>
    <w:rsid w:val="00115EB2"/>
    <w:rsid w:val="001162EF"/>
    <w:rsid w:val="00116C91"/>
    <w:rsid w:val="00116EFD"/>
    <w:rsid w:val="001171B7"/>
    <w:rsid w:val="001179D2"/>
    <w:rsid w:val="001202F7"/>
    <w:rsid w:val="0012030D"/>
    <w:rsid w:val="00120678"/>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059"/>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327"/>
    <w:rsid w:val="00132423"/>
    <w:rsid w:val="001325DB"/>
    <w:rsid w:val="00132744"/>
    <w:rsid w:val="00132AE1"/>
    <w:rsid w:val="00132D3D"/>
    <w:rsid w:val="00133183"/>
    <w:rsid w:val="001331D9"/>
    <w:rsid w:val="0013324B"/>
    <w:rsid w:val="00133309"/>
    <w:rsid w:val="001334F5"/>
    <w:rsid w:val="00133A34"/>
    <w:rsid w:val="00133AC7"/>
    <w:rsid w:val="0013410B"/>
    <w:rsid w:val="00134340"/>
    <w:rsid w:val="00134416"/>
    <w:rsid w:val="0013481E"/>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03"/>
    <w:rsid w:val="00137323"/>
    <w:rsid w:val="00137577"/>
    <w:rsid w:val="001375BC"/>
    <w:rsid w:val="0013790F"/>
    <w:rsid w:val="00137D78"/>
    <w:rsid w:val="00140006"/>
    <w:rsid w:val="00140137"/>
    <w:rsid w:val="001401CF"/>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2BAC"/>
    <w:rsid w:val="0014328D"/>
    <w:rsid w:val="001432F2"/>
    <w:rsid w:val="00143809"/>
    <w:rsid w:val="00143C99"/>
    <w:rsid w:val="00143F87"/>
    <w:rsid w:val="00143F92"/>
    <w:rsid w:val="001443DC"/>
    <w:rsid w:val="0014464C"/>
    <w:rsid w:val="00144949"/>
    <w:rsid w:val="00144D9D"/>
    <w:rsid w:val="00145640"/>
    <w:rsid w:val="00146075"/>
    <w:rsid w:val="00146182"/>
    <w:rsid w:val="001462BE"/>
    <w:rsid w:val="00146A8F"/>
    <w:rsid w:val="00146ACB"/>
    <w:rsid w:val="00146B84"/>
    <w:rsid w:val="00146D2A"/>
    <w:rsid w:val="00146DF5"/>
    <w:rsid w:val="00146F26"/>
    <w:rsid w:val="00147103"/>
    <w:rsid w:val="001471BC"/>
    <w:rsid w:val="001471EC"/>
    <w:rsid w:val="00147699"/>
    <w:rsid w:val="00147905"/>
    <w:rsid w:val="00147BB2"/>
    <w:rsid w:val="00147C96"/>
    <w:rsid w:val="00147DA7"/>
    <w:rsid w:val="00147FEE"/>
    <w:rsid w:val="00147FFC"/>
    <w:rsid w:val="001500EB"/>
    <w:rsid w:val="0015012A"/>
    <w:rsid w:val="001502C1"/>
    <w:rsid w:val="00150A20"/>
    <w:rsid w:val="00150B41"/>
    <w:rsid w:val="00150E17"/>
    <w:rsid w:val="001510A6"/>
    <w:rsid w:val="00151727"/>
    <w:rsid w:val="001518FF"/>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99A"/>
    <w:rsid w:val="00161B20"/>
    <w:rsid w:val="00161BCE"/>
    <w:rsid w:val="00161D9C"/>
    <w:rsid w:val="00161F92"/>
    <w:rsid w:val="00162199"/>
    <w:rsid w:val="001621D8"/>
    <w:rsid w:val="001621E4"/>
    <w:rsid w:val="001628F2"/>
    <w:rsid w:val="00162975"/>
    <w:rsid w:val="00162DE1"/>
    <w:rsid w:val="00162EF9"/>
    <w:rsid w:val="0016309B"/>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6E4"/>
    <w:rsid w:val="00165A7E"/>
    <w:rsid w:val="00165E31"/>
    <w:rsid w:val="00165ED1"/>
    <w:rsid w:val="00165F9C"/>
    <w:rsid w:val="00165FA1"/>
    <w:rsid w:val="001661BC"/>
    <w:rsid w:val="00166653"/>
    <w:rsid w:val="0016691E"/>
    <w:rsid w:val="00166AE1"/>
    <w:rsid w:val="001670E0"/>
    <w:rsid w:val="001670EA"/>
    <w:rsid w:val="001674A0"/>
    <w:rsid w:val="0016770D"/>
    <w:rsid w:val="001677FC"/>
    <w:rsid w:val="00167896"/>
    <w:rsid w:val="00167CB8"/>
    <w:rsid w:val="00167E30"/>
    <w:rsid w:val="00170653"/>
    <w:rsid w:val="00170662"/>
    <w:rsid w:val="001706E3"/>
    <w:rsid w:val="0017070D"/>
    <w:rsid w:val="001707D2"/>
    <w:rsid w:val="00170A88"/>
    <w:rsid w:val="00170B3C"/>
    <w:rsid w:val="00170CE6"/>
    <w:rsid w:val="00170DBC"/>
    <w:rsid w:val="001712B7"/>
    <w:rsid w:val="001719F8"/>
    <w:rsid w:val="00171C24"/>
    <w:rsid w:val="00171F07"/>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AC6"/>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0EA2"/>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6D9"/>
    <w:rsid w:val="00183942"/>
    <w:rsid w:val="00183B45"/>
    <w:rsid w:val="00183C4F"/>
    <w:rsid w:val="001840AB"/>
    <w:rsid w:val="00184128"/>
    <w:rsid w:val="001842AF"/>
    <w:rsid w:val="00184581"/>
    <w:rsid w:val="001845CD"/>
    <w:rsid w:val="00184915"/>
    <w:rsid w:val="00184D20"/>
    <w:rsid w:val="00184EBC"/>
    <w:rsid w:val="00184EC4"/>
    <w:rsid w:val="001851F2"/>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061"/>
    <w:rsid w:val="00187464"/>
    <w:rsid w:val="0018765E"/>
    <w:rsid w:val="001878D3"/>
    <w:rsid w:val="00187A19"/>
    <w:rsid w:val="00187D0A"/>
    <w:rsid w:val="00187EE0"/>
    <w:rsid w:val="001900A2"/>
    <w:rsid w:val="001900D2"/>
    <w:rsid w:val="0019025B"/>
    <w:rsid w:val="001904A6"/>
    <w:rsid w:val="001909F5"/>
    <w:rsid w:val="00191042"/>
    <w:rsid w:val="00191226"/>
    <w:rsid w:val="00191316"/>
    <w:rsid w:val="001913D3"/>
    <w:rsid w:val="001915E3"/>
    <w:rsid w:val="00191B66"/>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AB0"/>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979"/>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0F54"/>
    <w:rsid w:val="001B103F"/>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C02"/>
    <w:rsid w:val="001B7DC5"/>
    <w:rsid w:val="001B7E79"/>
    <w:rsid w:val="001C0391"/>
    <w:rsid w:val="001C0611"/>
    <w:rsid w:val="001C0BEA"/>
    <w:rsid w:val="001C0E28"/>
    <w:rsid w:val="001C0EBF"/>
    <w:rsid w:val="001C12BA"/>
    <w:rsid w:val="001C1322"/>
    <w:rsid w:val="001C145E"/>
    <w:rsid w:val="001C15DB"/>
    <w:rsid w:val="001C1628"/>
    <w:rsid w:val="001C1BF0"/>
    <w:rsid w:val="001C1C14"/>
    <w:rsid w:val="001C1C2B"/>
    <w:rsid w:val="001C1E40"/>
    <w:rsid w:val="001C1F43"/>
    <w:rsid w:val="001C1FED"/>
    <w:rsid w:val="001C2053"/>
    <w:rsid w:val="001C238F"/>
    <w:rsid w:val="001C25B2"/>
    <w:rsid w:val="001C2708"/>
    <w:rsid w:val="001C270D"/>
    <w:rsid w:val="001C2BDA"/>
    <w:rsid w:val="001C344B"/>
    <w:rsid w:val="001C346C"/>
    <w:rsid w:val="001C38A5"/>
    <w:rsid w:val="001C3CA6"/>
    <w:rsid w:val="001C4182"/>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5D7"/>
    <w:rsid w:val="001C696F"/>
    <w:rsid w:val="001C6DF7"/>
    <w:rsid w:val="001C6E7E"/>
    <w:rsid w:val="001C6EE4"/>
    <w:rsid w:val="001C72FF"/>
    <w:rsid w:val="001C75E2"/>
    <w:rsid w:val="001C76C1"/>
    <w:rsid w:val="001C777A"/>
    <w:rsid w:val="001C78F9"/>
    <w:rsid w:val="001C7C70"/>
    <w:rsid w:val="001C7F15"/>
    <w:rsid w:val="001D0592"/>
    <w:rsid w:val="001D090F"/>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3C5"/>
    <w:rsid w:val="001D340E"/>
    <w:rsid w:val="001D35DE"/>
    <w:rsid w:val="001D35FE"/>
    <w:rsid w:val="001D38FD"/>
    <w:rsid w:val="001D3956"/>
    <w:rsid w:val="001D3B95"/>
    <w:rsid w:val="001D3CA6"/>
    <w:rsid w:val="001D3FB6"/>
    <w:rsid w:val="001D41AD"/>
    <w:rsid w:val="001D44DA"/>
    <w:rsid w:val="001D4722"/>
    <w:rsid w:val="001D4D5C"/>
    <w:rsid w:val="001D4F3D"/>
    <w:rsid w:val="001D4FE3"/>
    <w:rsid w:val="001D5039"/>
    <w:rsid w:val="001D52BE"/>
    <w:rsid w:val="001D5E52"/>
    <w:rsid w:val="001D6030"/>
    <w:rsid w:val="001D605C"/>
    <w:rsid w:val="001D60CA"/>
    <w:rsid w:val="001D6350"/>
    <w:rsid w:val="001D64B9"/>
    <w:rsid w:val="001D685C"/>
    <w:rsid w:val="001D6891"/>
    <w:rsid w:val="001D6C2E"/>
    <w:rsid w:val="001D73A7"/>
    <w:rsid w:val="001E0238"/>
    <w:rsid w:val="001E0245"/>
    <w:rsid w:val="001E02A1"/>
    <w:rsid w:val="001E0520"/>
    <w:rsid w:val="001E0801"/>
    <w:rsid w:val="001E0AC4"/>
    <w:rsid w:val="001E0D62"/>
    <w:rsid w:val="001E0E8C"/>
    <w:rsid w:val="001E1335"/>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117C"/>
    <w:rsid w:val="001F1555"/>
    <w:rsid w:val="001F1951"/>
    <w:rsid w:val="001F19F5"/>
    <w:rsid w:val="001F1D6E"/>
    <w:rsid w:val="001F1EC6"/>
    <w:rsid w:val="001F2124"/>
    <w:rsid w:val="001F2372"/>
    <w:rsid w:val="001F25E8"/>
    <w:rsid w:val="001F268A"/>
    <w:rsid w:val="001F2941"/>
    <w:rsid w:val="001F2A23"/>
    <w:rsid w:val="001F2D2D"/>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4FC"/>
    <w:rsid w:val="0020078F"/>
    <w:rsid w:val="0020081E"/>
    <w:rsid w:val="00200870"/>
    <w:rsid w:val="00200CBF"/>
    <w:rsid w:val="002010E5"/>
    <w:rsid w:val="002010EB"/>
    <w:rsid w:val="00201414"/>
    <w:rsid w:val="002015A8"/>
    <w:rsid w:val="00201A44"/>
    <w:rsid w:val="00201B56"/>
    <w:rsid w:val="00201BD4"/>
    <w:rsid w:val="0020209E"/>
    <w:rsid w:val="00202151"/>
    <w:rsid w:val="002026C7"/>
    <w:rsid w:val="0020274F"/>
    <w:rsid w:val="00202ABC"/>
    <w:rsid w:val="00202B39"/>
    <w:rsid w:val="00202F91"/>
    <w:rsid w:val="00203289"/>
    <w:rsid w:val="002033F0"/>
    <w:rsid w:val="00203461"/>
    <w:rsid w:val="002037A4"/>
    <w:rsid w:val="00203965"/>
    <w:rsid w:val="00203D34"/>
    <w:rsid w:val="00203F28"/>
    <w:rsid w:val="00203FA4"/>
    <w:rsid w:val="00204140"/>
    <w:rsid w:val="00204296"/>
    <w:rsid w:val="0020490F"/>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508F"/>
    <w:rsid w:val="002151FD"/>
    <w:rsid w:val="0021523F"/>
    <w:rsid w:val="00215514"/>
    <w:rsid w:val="00215743"/>
    <w:rsid w:val="002159D6"/>
    <w:rsid w:val="00215A16"/>
    <w:rsid w:val="00215C63"/>
    <w:rsid w:val="00215F0E"/>
    <w:rsid w:val="00216076"/>
    <w:rsid w:val="00216244"/>
    <w:rsid w:val="00216D2B"/>
    <w:rsid w:val="00216D5E"/>
    <w:rsid w:val="002170A0"/>
    <w:rsid w:val="0021717A"/>
    <w:rsid w:val="0021755A"/>
    <w:rsid w:val="00217597"/>
    <w:rsid w:val="00217910"/>
    <w:rsid w:val="00217A7F"/>
    <w:rsid w:val="002203C9"/>
    <w:rsid w:val="002203FD"/>
    <w:rsid w:val="00220782"/>
    <w:rsid w:val="00220AAE"/>
    <w:rsid w:val="00220D22"/>
    <w:rsid w:val="002210D1"/>
    <w:rsid w:val="00221118"/>
    <w:rsid w:val="0022113B"/>
    <w:rsid w:val="00221167"/>
    <w:rsid w:val="0022147D"/>
    <w:rsid w:val="00221ACE"/>
    <w:rsid w:val="00221C81"/>
    <w:rsid w:val="00221D6D"/>
    <w:rsid w:val="0022208C"/>
    <w:rsid w:val="002223C7"/>
    <w:rsid w:val="002225B2"/>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4AC"/>
    <w:rsid w:val="002257AE"/>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DBF"/>
    <w:rsid w:val="00232E26"/>
    <w:rsid w:val="00232FDE"/>
    <w:rsid w:val="002330F4"/>
    <w:rsid w:val="002331A7"/>
    <w:rsid w:val="0023325B"/>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44E"/>
    <w:rsid w:val="0024260E"/>
    <w:rsid w:val="0024267D"/>
    <w:rsid w:val="002426C0"/>
    <w:rsid w:val="002427D6"/>
    <w:rsid w:val="002427E7"/>
    <w:rsid w:val="002427E8"/>
    <w:rsid w:val="00242829"/>
    <w:rsid w:val="002428E2"/>
    <w:rsid w:val="0024323F"/>
    <w:rsid w:val="0024330B"/>
    <w:rsid w:val="0024336B"/>
    <w:rsid w:val="00243C6C"/>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3D4"/>
    <w:rsid w:val="00247487"/>
    <w:rsid w:val="0024752D"/>
    <w:rsid w:val="002476E1"/>
    <w:rsid w:val="0024772E"/>
    <w:rsid w:val="0024781A"/>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1EB3"/>
    <w:rsid w:val="002522C8"/>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052"/>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AB"/>
    <w:rsid w:val="00262AB8"/>
    <w:rsid w:val="002630DC"/>
    <w:rsid w:val="0026317B"/>
    <w:rsid w:val="0026333C"/>
    <w:rsid w:val="002634B5"/>
    <w:rsid w:val="002635BC"/>
    <w:rsid w:val="00263E4F"/>
    <w:rsid w:val="00263FD1"/>
    <w:rsid w:val="0026410F"/>
    <w:rsid w:val="00264256"/>
    <w:rsid w:val="00264418"/>
    <w:rsid w:val="00264927"/>
    <w:rsid w:val="00264DEC"/>
    <w:rsid w:val="0026515D"/>
    <w:rsid w:val="002651FD"/>
    <w:rsid w:val="0026533C"/>
    <w:rsid w:val="0026555B"/>
    <w:rsid w:val="00265A74"/>
    <w:rsid w:val="00265C0B"/>
    <w:rsid w:val="00265C20"/>
    <w:rsid w:val="00266288"/>
    <w:rsid w:val="002664C3"/>
    <w:rsid w:val="00266515"/>
    <w:rsid w:val="00266526"/>
    <w:rsid w:val="002665BC"/>
    <w:rsid w:val="00266790"/>
    <w:rsid w:val="00266ADF"/>
    <w:rsid w:val="00266B43"/>
    <w:rsid w:val="00266D06"/>
    <w:rsid w:val="00266DAD"/>
    <w:rsid w:val="00266F6D"/>
    <w:rsid w:val="00267343"/>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881"/>
    <w:rsid w:val="00272931"/>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5018"/>
    <w:rsid w:val="002750C3"/>
    <w:rsid w:val="002750E6"/>
    <w:rsid w:val="00275497"/>
    <w:rsid w:val="00275807"/>
    <w:rsid w:val="0027580F"/>
    <w:rsid w:val="00275CFD"/>
    <w:rsid w:val="00275D13"/>
    <w:rsid w:val="00275E03"/>
    <w:rsid w:val="00276108"/>
    <w:rsid w:val="0027617D"/>
    <w:rsid w:val="00276255"/>
    <w:rsid w:val="00276282"/>
    <w:rsid w:val="002763A9"/>
    <w:rsid w:val="002765D4"/>
    <w:rsid w:val="00276742"/>
    <w:rsid w:val="002769C7"/>
    <w:rsid w:val="00276D4B"/>
    <w:rsid w:val="00276E44"/>
    <w:rsid w:val="00276E69"/>
    <w:rsid w:val="00276FDD"/>
    <w:rsid w:val="00277018"/>
    <w:rsid w:val="002774CA"/>
    <w:rsid w:val="002775C7"/>
    <w:rsid w:val="002775F4"/>
    <w:rsid w:val="0027779C"/>
    <w:rsid w:val="002777EA"/>
    <w:rsid w:val="00277B57"/>
    <w:rsid w:val="00277C67"/>
    <w:rsid w:val="00277E7D"/>
    <w:rsid w:val="00280049"/>
    <w:rsid w:val="0028050E"/>
    <w:rsid w:val="00280569"/>
    <w:rsid w:val="00280669"/>
    <w:rsid w:val="002808A4"/>
    <w:rsid w:val="00280DB9"/>
    <w:rsid w:val="00280F72"/>
    <w:rsid w:val="0028105A"/>
    <w:rsid w:val="0028115B"/>
    <w:rsid w:val="002811F8"/>
    <w:rsid w:val="0028198A"/>
    <w:rsid w:val="00281AC3"/>
    <w:rsid w:val="00281B66"/>
    <w:rsid w:val="00281CB9"/>
    <w:rsid w:val="00282B08"/>
    <w:rsid w:val="00283154"/>
    <w:rsid w:val="00283211"/>
    <w:rsid w:val="0028325E"/>
    <w:rsid w:val="00283A7B"/>
    <w:rsid w:val="00283A96"/>
    <w:rsid w:val="00283C5F"/>
    <w:rsid w:val="00284179"/>
    <w:rsid w:val="002842DE"/>
    <w:rsid w:val="00284554"/>
    <w:rsid w:val="00284646"/>
    <w:rsid w:val="00284697"/>
    <w:rsid w:val="0028484B"/>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1A22"/>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C90"/>
    <w:rsid w:val="00295FCE"/>
    <w:rsid w:val="00295FEC"/>
    <w:rsid w:val="002960C7"/>
    <w:rsid w:val="0029620F"/>
    <w:rsid w:val="00296397"/>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21"/>
    <w:rsid w:val="002A15B3"/>
    <w:rsid w:val="002A1891"/>
    <w:rsid w:val="002A1974"/>
    <w:rsid w:val="002A1BDC"/>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4F6"/>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413"/>
    <w:rsid w:val="002C05B1"/>
    <w:rsid w:val="002C06B7"/>
    <w:rsid w:val="002C0983"/>
    <w:rsid w:val="002C0C44"/>
    <w:rsid w:val="002C0C81"/>
    <w:rsid w:val="002C139E"/>
    <w:rsid w:val="002C180A"/>
    <w:rsid w:val="002C1C79"/>
    <w:rsid w:val="002C1F53"/>
    <w:rsid w:val="002C23DE"/>
    <w:rsid w:val="002C2599"/>
    <w:rsid w:val="002C2626"/>
    <w:rsid w:val="002C29E8"/>
    <w:rsid w:val="002C2B1D"/>
    <w:rsid w:val="002C30A5"/>
    <w:rsid w:val="002C32DB"/>
    <w:rsid w:val="002C3495"/>
    <w:rsid w:val="002C3622"/>
    <w:rsid w:val="002C3850"/>
    <w:rsid w:val="002C39FE"/>
    <w:rsid w:val="002C401B"/>
    <w:rsid w:val="002C4037"/>
    <w:rsid w:val="002C4117"/>
    <w:rsid w:val="002C4736"/>
    <w:rsid w:val="002C48E3"/>
    <w:rsid w:val="002C4A3A"/>
    <w:rsid w:val="002C4B53"/>
    <w:rsid w:val="002C4C68"/>
    <w:rsid w:val="002C4D70"/>
    <w:rsid w:val="002C51EF"/>
    <w:rsid w:val="002C5280"/>
    <w:rsid w:val="002C56CC"/>
    <w:rsid w:val="002C584D"/>
    <w:rsid w:val="002C5CBB"/>
    <w:rsid w:val="002C5CFB"/>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9D4"/>
    <w:rsid w:val="002D2B82"/>
    <w:rsid w:val="002D2D19"/>
    <w:rsid w:val="002D2F36"/>
    <w:rsid w:val="002D3032"/>
    <w:rsid w:val="002D3133"/>
    <w:rsid w:val="002D3157"/>
    <w:rsid w:val="002D322C"/>
    <w:rsid w:val="002D365F"/>
    <w:rsid w:val="002D3B4B"/>
    <w:rsid w:val="002D3C38"/>
    <w:rsid w:val="002D3F92"/>
    <w:rsid w:val="002D4023"/>
    <w:rsid w:val="002D4116"/>
    <w:rsid w:val="002D4159"/>
    <w:rsid w:val="002D457C"/>
    <w:rsid w:val="002D45A9"/>
    <w:rsid w:val="002D484C"/>
    <w:rsid w:val="002D4DAF"/>
    <w:rsid w:val="002D5476"/>
    <w:rsid w:val="002D54DA"/>
    <w:rsid w:val="002D5502"/>
    <w:rsid w:val="002D5619"/>
    <w:rsid w:val="002D571F"/>
    <w:rsid w:val="002D5BB1"/>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964"/>
    <w:rsid w:val="002E6A17"/>
    <w:rsid w:val="002E6DEE"/>
    <w:rsid w:val="002E6E42"/>
    <w:rsid w:val="002E6E47"/>
    <w:rsid w:val="002E6F3C"/>
    <w:rsid w:val="002E7787"/>
    <w:rsid w:val="002E7954"/>
    <w:rsid w:val="002E7D2A"/>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3CA8"/>
    <w:rsid w:val="002F4404"/>
    <w:rsid w:val="002F468D"/>
    <w:rsid w:val="002F46CA"/>
    <w:rsid w:val="002F4DF9"/>
    <w:rsid w:val="002F517C"/>
    <w:rsid w:val="002F53EA"/>
    <w:rsid w:val="002F57E1"/>
    <w:rsid w:val="002F59FE"/>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832"/>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14"/>
    <w:rsid w:val="0030362C"/>
    <w:rsid w:val="003039D5"/>
    <w:rsid w:val="00303A06"/>
    <w:rsid w:val="00303B0C"/>
    <w:rsid w:val="00303B57"/>
    <w:rsid w:val="00303D53"/>
    <w:rsid w:val="003042FE"/>
    <w:rsid w:val="003045C1"/>
    <w:rsid w:val="003048D7"/>
    <w:rsid w:val="00304DA5"/>
    <w:rsid w:val="00304E42"/>
    <w:rsid w:val="00304EC7"/>
    <w:rsid w:val="00305036"/>
    <w:rsid w:val="0030565B"/>
    <w:rsid w:val="0030573D"/>
    <w:rsid w:val="00305749"/>
    <w:rsid w:val="00305CFA"/>
    <w:rsid w:val="00305F47"/>
    <w:rsid w:val="00306156"/>
    <w:rsid w:val="003061B5"/>
    <w:rsid w:val="00306569"/>
    <w:rsid w:val="003068C1"/>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DB4"/>
    <w:rsid w:val="00311E19"/>
    <w:rsid w:val="0031201D"/>
    <w:rsid w:val="003120F1"/>
    <w:rsid w:val="003124F8"/>
    <w:rsid w:val="00312957"/>
    <w:rsid w:val="003129E7"/>
    <w:rsid w:val="00313286"/>
    <w:rsid w:val="003133B2"/>
    <w:rsid w:val="003134E2"/>
    <w:rsid w:val="003136CB"/>
    <w:rsid w:val="00313A5B"/>
    <w:rsid w:val="00313B6A"/>
    <w:rsid w:val="00313B8C"/>
    <w:rsid w:val="00313CB0"/>
    <w:rsid w:val="00313D87"/>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CB3"/>
    <w:rsid w:val="00320DCD"/>
    <w:rsid w:val="00320E94"/>
    <w:rsid w:val="0032119C"/>
    <w:rsid w:val="003213B9"/>
    <w:rsid w:val="003218F9"/>
    <w:rsid w:val="00321A6B"/>
    <w:rsid w:val="00321BAA"/>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E6D"/>
    <w:rsid w:val="00327EAA"/>
    <w:rsid w:val="003302A3"/>
    <w:rsid w:val="003303C5"/>
    <w:rsid w:val="0033081F"/>
    <w:rsid w:val="00330AFE"/>
    <w:rsid w:val="00330DB1"/>
    <w:rsid w:val="0033105E"/>
    <w:rsid w:val="00331183"/>
    <w:rsid w:val="003315AB"/>
    <w:rsid w:val="00331661"/>
    <w:rsid w:val="0033186C"/>
    <w:rsid w:val="0033189C"/>
    <w:rsid w:val="00331943"/>
    <w:rsid w:val="00331A04"/>
    <w:rsid w:val="00331C86"/>
    <w:rsid w:val="00331D1C"/>
    <w:rsid w:val="00332216"/>
    <w:rsid w:val="003323E2"/>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13F"/>
    <w:rsid w:val="00345203"/>
    <w:rsid w:val="00345A0D"/>
    <w:rsid w:val="003461BE"/>
    <w:rsid w:val="003462D7"/>
    <w:rsid w:val="003465E5"/>
    <w:rsid w:val="003466F1"/>
    <w:rsid w:val="00346ADA"/>
    <w:rsid w:val="00346B1C"/>
    <w:rsid w:val="00346B8E"/>
    <w:rsid w:val="00346C84"/>
    <w:rsid w:val="00346E52"/>
    <w:rsid w:val="00346E75"/>
    <w:rsid w:val="00347245"/>
    <w:rsid w:val="003472CC"/>
    <w:rsid w:val="003474B8"/>
    <w:rsid w:val="00347680"/>
    <w:rsid w:val="003479F4"/>
    <w:rsid w:val="00347A64"/>
    <w:rsid w:val="00347C98"/>
    <w:rsid w:val="00347F95"/>
    <w:rsid w:val="003500CB"/>
    <w:rsid w:val="003501AE"/>
    <w:rsid w:val="0035029A"/>
    <w:rsid w:val="003505E1"/>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559"/>
    <w:rsid w:val="003545CC"/>
    <w:rsid w:val="00354BF8"/>
    <w:rsid w:val="00355088"/>
    <w:rsid w:val="00355142"/>
    <w:rsid w:val="003556FE"/>
    <w:rsid w:val="0035581A"/>
    <w:rsid w:val="00355971"/>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F33"/>
    <w:rsid w:val="0036427E"/>
    <w:rsid w:val="003642A6"/>
    <w:rsid w:val="003646F5"/>
    <w:rsid w:val="00364BDE"/>
    <w:rsid w:val="00364D65"/>
    <w:rsid w:val="0036528D"/>
    <w:rsid w:val="00365330"/>
    <w:rsid w:val="003653EB"/>
    <w:rsid w:val="0036557C"/>
    <w:rsid w:val="00365DFD"/>
    <w:rsid w:val="00366142"/>
    <w:rsid w:val="0036620B"/>
    <w:rsid w:val="003662A0"/>
    <w:rsid w:val="003664AC"/>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A9"/>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DF6"/>
    <w:rsid w:val="0037330B"/>
    <w:rsid w:val="00373348"/>
    <w:rsid w:val="0037366C"/>
    <w:rsid w:val="00373E89"/>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7A"/>
    <w:rsid w:val="003813A8"/>
    <w:rsid w:val="003814F1"/>
    <w:rsid w:val="00381623"/>
    <w:rsid w:val="00381734"/>
    <w:rsid w:val="003817E8"/>
    <w:rsid w:val="00381D59"/>
    <w:rsid w:val="00381E28"/>
    <w:rsid w:val="003821C4"/>
    <w:rsid w:val="003823F1"/>
    <w:rsid w:val="003823F9"/>
    <w:rsid w:val="003824EB"/>
    <w:rsid w:val="0038262E"/>
    <w:rsid w:val="0038294C"/>
    <w:rsid w:val="003829C3"/>
    <w:rsid w:val="00382A35"/>
    <w:rsid w:val="00383208"/>
    <w:rsid w:val="003832F8"/>
    <w:rsid w:val="00383300"/>
    <w:rsid w:val="00383483"/>
    <w:rsid w:val="00383AEA"/>
    <w:rsid w:val="00383F09"/>
    <w:rsid w:val="00383FDB"/>
    <w:rsid w:val="003840EA"/>
    <w:rsid w:val="0038429B"/>
    <w:rsid w:val="00384534"/>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DAA"/>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2F0"/>
    <w:rsid w:val="003A74B1"/>
    <w:rsid w:val="003A75A0"/>
    <w:rsid w:val="003A75F1"/>
    <w:rsid w:val="003A7728"/>
    <w:rsid w:val="003A77CA"/>
    <w:rsid w:val="003A7966"/>
    <w:rsid w:val="003A7ABB"/>
    <w:rsid w:val="003A7BAF"/>
    <w:rsid w:val="003B030B"/>
    <w:rsid w:val="003B037C"/>
    <w:rsid w:val="003B08CD"/>
    <w:rsid w:val="003B0ABB"/>
    <w:rsid w:val="003B1161"/>
    <w:rsid w:val="003B1788"/>
    <w:rsid w:val="003B18E7"/>
    <w:rsid w:val="003B1B7C"/>
    <w:rsid w:val="003B1C05"/>
    <w:rsid w:val="003B1C7B"/>
    <w:rsid w:val="003B2074"/>
    <w:rsid w:val="003B20A2"/>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4E05"/>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9A3"/>
    <w:rsid w:val="003C0EC6"/>
    <w:rsid w:val="003C0F3C"/>
    <w:rsid w:val="003C130D"/>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779"/>
    <w:rsid w:val="003C4F1A"/>
    <w:rsid w:val="003C509B"/>
    <w:rsid w:val="003C543F"/>
    <w:rsid w:val="003C5700"/>
    <w:rsid w:val="003C594A"/>
    <w:rsid w:val="003C5A52"/>
    <w:rsid w:val="003C5AB6"/>
    <w:rsid w:val="003C605C"/>
    <w:rsid w:val="003C616C"/>
    <w:rsid w:val="003C618F"/>
    <w:rsid w:val="003C6247"/>
    <w:rsid w:val="003C630F"/>
    <w:rsid w:val="003C64E8"/>
    <w:rsid w:val="003C6630"/>
    <w:rsid w:val="003C6916"/>
    <w:rsid w:val="003C7796"/>
    <w:rsid w:val="003C7A07"/>
    <w:rsid w:val="003C7E7C"/>
    <w:rsid w:val="003D021D"/>
    <w:rsid w:val="003D0304"/>
    <w:rsid w:val="003D0492"/>
    <w:rsid w:val="003D04E2"/>
    <w:rsid w:val="003D0665"/>
    <w:rsid w:val="003D0CCD"/>
    <w:rsid w:val="003D0E58"/>
    <w:rsid w:val="003D1076"/>
    <w:rsid w:val="003D1193"/>
    <w:rsid w:val="003D144E"/>
    <w:rsid w:val="003D14C4"/>
    <w:rsid w:val="003D1E51"/>
    <w:rsid w:val="003D1F20"/>
    <w:rsid w:val="003D2778"/>
    <w:rsid w:val="003D28B1"/>
    <w:rsid w:val="003D3003"/>
    <w:rsid w:val="003D3035"/>
    <w:rsid w:val="003D30F5"/>
    <w:rsid w:val="003D3360"/>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78"/>
    <w:rsid w:val="003D73D9"/>
    <w:rsid w:val="003D767C"/>
    <w:rsid w:val="003D774E"/>
    <w:rsid w:val="003D782D"/>
    <w:rsid w:val="003D7986"/>
    <w:rsid w:val="003D79EA"/>
    <w:rsid w:val="003D7E01"/>
    <w:rsid w:val="003E031F"/>
    <w:rsid w:val="003E065B"/>
    <w:rsid w:val="003E08B9"/>
    <w:rsid w:val="003E0996"/>
    <w:rsid w:val="003E0F5A"/>
    <w:rsid w:val="003E160B"/>
    <w:rsid w:val="003E17F9"/>
    <w:rsid w:val="003E2396"/>
    <w:rsid w:val="003E2972"/>
    <w:rsid w:val="003E2A36"/>
    <w:rsid w:val="003E2F9C"/>
    <w:rsid w:val="003E3652"/>
    <w:rsid w:val="003E389D"/>
    <w:rsid w:val="003E3CA9"/>
    <w:rsid w:val="003E3E24"/>
    <w:rsid w:val="003E3F38"/>
    <w:rsid w:val="003E42DD"/>
    <w:rsid w:val="003E4580"/>
    <w:rsid w:val="003E46E9"/>
    <w:rsid w:val="003E4C6F"/>
    <w:rsid w:val="003E4ED2"/>
    <w:rsid w:val="003E521B"/>
    <w:rsid w:val="003E5428"/>
    <w:rsid w:val="003E5AD0"/>
    <w:rsid w:val="003E5B0C"/>
    <w:rsid w:val="003E5B29"/>
    <w:rsid w:val="003E5DA4"/>
    <w:rsid w:val="003E5DB8"/>
    <w:rsid w:val="003E5E46"/>
    <w:rsid w:val="003E5FCD"/>
    <w:rsid w:val="003E6282"/>
    <w:rsid w:val="003E6B0E"/>
    <w:rsid w:val="003E6B45"/>
    <w:rsid w:val="003E6D71"/>
    <w:rsid w:val="003E6E51"/>
    <w:rsid w:val="003E6F97"/>
    <w:rsid w:val="003E702E"/>
    <w:rsid w:val="003E7150"/>
    <w:rsid w:val="003E720A"/>
    <w:rsid w:val="003E733B"/>
    <w:rsid w:val="003E7412"/>
    <w:rsid w:val="003E76E6"/>
    <w:rsid w:val="003E77A8"/>
    <w:rsid w:val="003E7AEE"/>
    <w:rsid w:val="003F008D"/>
    <w:rsid w:val="003F020E"/>
    <w:rsid w:val="003F0B78"/>
    <w:rsid w:val="003F0F41"/>
    <w:rsid w:val="003F12DE"/>
    <w:rsid w:val="003F1329"/>
    <w:rsid w:val="003F1434"/>
    <w:rsid w:val="003F1447"/>
    <w:rsid w:val="003F164B"/>
    <w:rsid w:val="003F19D3"/>
    <w:rsid w:val="003F1A7F"/>
    <w:rsid w:val="003F20DA"/>
    <w:rsid w:val="003F2268"/>
    <w:rsid w:val="003F23DF"/>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48B2"/>
    <w:rsid w:val="003F4C6D"/>
    <w:rsid w:val="003F5243"/>
    <w:rsid w:val="003F53CD"/>
    <w:rsid w:val="003F580D"/>
    <w:rsid w:val="003F5869"/>
    <w:rsid w:val="003F5D59"/>
    <w:rsid w:val="003F5F83"/>
    <w:rsid w:val="003F6353"/>
    <w:rsid w:val="003F636B"/>
    <w:rsid w:val="003F6484"/>
    <w:rsid w:val="003F6521"/>
    <w:rsid w:val="003F66E6"/>
    <w:rsid w:val="003F6988"/>
    <w:rsid w:val="003F6DE3"/>
    <w:rsid w:val="003F6E9F"/>
    <w:rsid w:val="003F702F"/>
    <w:rsid w:val="003F762A"/>
    <w:rsid w:val="003F782F"/>
    <w:rsid w:val="003F79B0"/>
    <w:rsid w:val="003F7CBB"/>
    <w:rsid w:val="0040001C"/>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46"/>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12"/>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1F73"/>
    <w:rsid w:val="00412015"/>
    <w:rsid w:val="00412590"/>
    <w:rsid w:val="0041276E"/>
    <w:rsid w:val="00412772"/>
    <w:rsid w:val="00412895"/>
    <w:rsid w:val="00412A9A"/>
    <w:rsid w:val="00412B6E"/>
    <w:rsid w:val="00412C95"/>
    <w:rsid w:val="00412E7E"/>
    <w:rsid w:val="00412F13"/>
    <w:rsid w:val="00413110"/>
    <w:rsid w:val="0041316B"/>
    <w:rsid w:val="004132D7"/>
    <w:rsid w:val="004132FA"/>
    <w:rsid w:val="0041338A"/>
    <w:rsid w:val="00413731"/>
    <w:rsid w:val="00413986"/>
    <w:rsid w:val="00413F8D"/>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B90"/>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87"/>
    <w:rsid w:val="004234F9"/>
    <w:rsid w:val="00423DDB"/>
    <w:rsid w:val="004241D0"/>
    <w:rsid w:val="00424226"/>
    <w:rsid w:val="0042457E"/>
    <w:rsid w:val="004247C2"/>
    <w:rsid w:val="00424846"/>
    <w:rsid w:val="0042489D"/>
    <w:rsid w:val="00424CB3"/>
    <w:rsid w:val="00424F22"/>
    <w:rsid w:val="00424FA7"/>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157"/>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601"/>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07F"/>
    <w:rsid w:val="0044118E"/>
    <w:rsid w:val="00441200"/>
    <w:rsid w:val="00441877"/>
    <w:rsid w:val="00441C21"/>
    <w:rsid w:val="004421F3"/>
    <w:rsid w:val="004422F9"/>
    <w:rsid w:val="00442450"/>
    <w:rsid w:val="004424E1"/>
    <w:rsid w:val="004426C0"/>
    <w:rsid w:val="004427F0"/>
    <w:rsid w:val="00442C09"/>
    <w:rsid w:val="00442CE0"/>
    <w:rsid w:val="00442E48"/>
    <w:rsid w:val="00443157"/>
    <w:rsid w:val="004432A0"/>
    <w:rsid w:val="00443423"/>
    <w:rsid w:val="0044384E"/>
    <w:rsid w:val="00443EAE"/>
    <w:rsid w:val="00443FF9"/>
    <w:rsid w:val="0044416F"/>
    <w:rsid w:val="004441ED"/>
    <w:rsid w:val="00444356"/>
    <w:rsid w:val="00444A5D"/>
    <w:rsid w:val="00444B1D"/>
    <w:rsid w:val="00444CEC"/>
    <w:rsid w:val="00445004"/>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16"/>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5E2"/>
    <w:rsid w:val="00454720"/>
    <w:rsid w:val="00454764"/>
    <w:rsid w:val="00454B17"/>
    <w:rsid w:val="00454DC1"/>
    <w:rsid w:val="00454FAC"/>
    <w:rsid w:val="0045596A"/>
    <w:rsid w:val="00455A45"/>
    <w:rsid w:val="00455DCB"/>
    <w:rsid w:val="00455EA2"/>
    <w:rsid w:val="004562F1"/>
    <w:rsid w:val="0045640B"/>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847"/>
    <w:rsid w:val="00461A04"/>
    <w:rsid w:val="00461E37"/>
    <w:rsid w:val="00462339"/>
    <w:rsid w:val="004624AB"/>
    <w:rsid w:val="004626F6"/>
    <w:rsid w:val="00462766"/>
    <w:rsid w:val="00462A6B"/>
    <w:rsid w:val="00462D8A"/>
    <w:rsid w:val="004630E3"/>
    <w:rsid w:val="004631DD"/>
    <w:rsid w:val="004632B6"/>
    <w:rsid w:val="004634D4"/>
    <w:rsid w:val="0046362E"/>
    <w:rsid w:val="00463B13"/>
    <w:rsid w:val="00463C08"/>
    <w:rsid w:val="00464156"/>
    <w:rsid w:val="004641E6"/>
    <w:rsid w:val="00464761"/>
    <w:rsid w:val="004647D4"/>
    <w:rsid w:val="00464901"/>
    <w:rsid w:val="0046491F"/>
    <w:rsid w:val="00464A30"/>
    <w:rsid w:val="00464C0B"/>
    <w:rsid w:val="00464CE3"/>
    <w:rsid w:val="004653F9"/>
    <w:rsid w:val="00465408"/>
    <w:rsid w:val="00465913"/>
    <w:rsid w:val="00465C7C"/>
    <w:rsid w:val="00465CA2"/>
    <w:rsid w:val="00465DEF"/>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C25"/>
    <w:rsid w:val="00470D56"/>
    <w:rsid w:val="0047107C"/>
    <w:rsid w:val="0047131D"/>
    <w:rsid w:val="00471BB3"/>
    <w:rsid w:val="00472023"/>
    <w:rsid w:val="004725B5"/>
    <w:rsid w:val="004725FE"/>
    <w:rsid w:val="00472942"/>
    <w:rsid w:val="00472B8D"/>
    <w:rsid w:val="004733FF"/>
    <w:rsid w:val="004737D2"/>
    <w:rsid w:val="00473834"/>
    <w:rsid w:val="00473B00"/>
    <w:rsid w:val="00473D24"/>
    <w:rsid w:val="00473D37"/>
    <w:rsid w:val="00473F6A"/>
    <w:rsid w:val="004742FA"/>
    <w:rsid w:val="004743FC"/>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12"/>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A3F"/>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4C5"/>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598"/>
    <w:rsid w:val="004A07E4"/>
    <w:rsid w:val="004A0831"/>
    <w:rsid w:val="004A083E"/>
    <w:rsid w:val="004A0AE3"/>
    <w:rsid w:val="004A0B05"/>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4E8E"/>
    <w:rsid w:val="004A506A"/>
    <w:rsid w:val="004A56DB"/>
    <w:rsid w:val="004A5EB9"/>
    <w:rsid w:val="004A604A"/>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DD3"/>
    <w:rsid w:val="004B1F73"/>
    <w:rsid w:val="004B21AA"/>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67C9"/>
    <w:rsid w:val="004B7030"/>
    <w:rsid w:val="004B70E2"/>
    <w:rsid w:val="004B72F2"/>
    <w:rsid w:val="004B7390"/>
    <w:rsid w:val="004B74FF"/>
    <w:rsid w:val="004B75F7"/>
    <w:rsid w:val="004B76E7"/>
    <w:rsid w:val="004B77A8"/>
    <w:rsid w:val="004B7DFD"/>
    <w:rsid w:val="004B7E81"/>
    <w:rsid w:val="004B7E88"/>
    <w:rsid w:val="004B7FED"/>
    <w:rsid w:val="004C0286"/>
    <w:rsid w:val="004C02F0"/>
    <w:rsid w:val="004C0BD8"/>
    <w:rsid w:val="004C0DC5"/>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4E"/>
    <w:rsid w:val="004D3C79"/>
    <w:rsid w:val="004D4015"/>
    <w:rsid w:val="004D4619"/>
    <w:rsid w:val="004D4877"/>
    <w:rsid w:val="004D5345"/>
    <w:rsid w:val="004D5C28"/>
    <w:rsid w:val="004D5C84"/>
    <w:rsid w:val="004D6174"/>
    <w:rsid w:val="004D6321"/>
    <w:rsid w:val="004D638E"/>
    <w:rsid w:val="004D65DF"/>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0ED"/>
    <w:rsid w:val="004E470F"/>
    <w:rsid w:val="004E48FC"/>
    <w:rsid w:val="004E4A54"/>
    <w:rsid w:val="004E4AFC"/>
    <w:rsid w:val="004E4C78"/>
    <w:rsid w:val="004E4EFF"/>
    <w:rsid w:val="004E512B"/>
    <w:rsid w:val="004E52D3"/>
    <w:rsid w:val="004E555F"/>
    <w:rsid w:val="004E59D6"/>
    <w:rsid w:val="004E5E6A"/>
    <w:rsid w:val="004E6272"/>
    <w:rsid w:val="004E6437"/>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318"/>
    <w:rsid w:val="004F0618"/>
    <w:rsid w:val="004F0C2E"/>
    <w:rsid w:val="004F0D0D"/>
    <w:rsid w:val="004F0DB4"/>
    <w:rsid w:val="004F0E23"/>
    <w:rsid w:val="004F0E58"/>
    <w:rsid w:val="004F0F6F"/>
    <w:rsid w:val="004F11DD"/>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F2B"/>
    <w:rsid w:val="004F6262"/>
    <w:rsid w:val="004F6564"/>
    <w:rsid w:val="004F65AD"/>
    <w:rsid w:val="004F6DAF"/>
    <w:rsid w:val="004F720A"/>
    <w:rsid w:val="004F73A9"/>
    <w:rsid w:val="004F7429"/>
    <w:rsid w:val="004F74EB"/>
    <w:rsid w:val="004F75CE"/>
    <w:rsid w:val="004F7784"/>
    <w:rsid w:val="004F7958"/>
    <w:rsid w:val="004F7B4B"/>
    <w:rsid w:val="004F7EFB"/>
    <w:rsid w:val="004F7FF4"/>
    <w:rsid w:val="005000CF"/>
    <w:rsid w:val="005001F0"/>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22D"/>
    <w:rsid w:val="005044A2"/>
    <w:rsid w:val="00504727"/>
    <w:rsid w:val="005047D9"/>
    <w:rsid w:val="00504876"/>
    <w:rsid w:val="00504BC1"/>
    <w:rsid w:val="00505035"/>
    <w:rsid w:val="00505383"/>
    <w:rsid w:val="005054A7"/>
    <w:rsid w:val="005054D9"/>
    <w:rsid w:val="0050555C"/>
    <w:rsid w:val="005057F7"/>
    <w:rsid w:val="0050588B"/>
    <w:rsid w:val="00505C39"/>
    <w:rsid w:val="00505CB1"/>
    <w:rsid w:val="00505CE2"/>
    <w:rsid w:val="00505CF8"/>
    <w:rsid w:val="00506238"/>
    <w:rsid w:val="0050624C"/>
    <w:rsid w:val="005063B0"/>
    <w:rsid w:val="005064C0"/>
    <w:rsid w:val="00506692"/>
    <w:rsid w:val="0050672F"/>
    <w:rsid w:val="00506744"/>
    <w:rsid w:val="005067C2"/>
    <w:rsid w:val="00506920"/>
    <w:rsid w:val="00506A48"/>
    <w:rsid w:val="00506A54"/>
    <w:rsid w:val="00507298"/>
    <w:rsid w:val="00507713"/>
    <w:rsid w:val="00507DC3"/>
    <w:rsid w:val="00507DF5"/>
    <w:rsid w:val="00507E70"/>
    <w:rsid w:val="005101C8"/>
    <w:rsid w:val="00510371"/>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DF6"/>
    <w:rsid w:val="00512E78"/>
    <w:rsid w:val="0051330B"/>
    <w:rsid w:val="0051334A"/>
    <w:rsid w:val="005133A5"/>
    <w:rsid w:val="00513460"/>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2D6"/>
    <w:rsid w:val="0052232F"/>
    <w:rsid w:val="00522657"/>
    <w:rsid w:val="00522672"/>
    <w:rsid w:val="0052270A"/>
    <w:rsid w:val="00522A56"/>
    <w:rsid w:val="00522D02"/>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106"/>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0ED"/>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809"/>
    <w:rsid w:val="00540A5A"/>
    <w:rsid w:val="00540B4E"/>
    <w:rsid w:val="00540EDC"/>
    <w:rsid w:val="005412E8"/>
    <w:rsid w:val="0054153F"/>
    <w:rsid w:val="005415F4"/>
    <w:rsid w:val="00541837"/>
    <w:rsid w:val="00541A1B"/>
    <w:rsid w:val="00541A68"/>
    <w:rsid w:val="00541DB2"/>
    <w:rsid w:val="00541E3F"/>
    <w:rsid w:val="00541E64"/>
    <w:rsid w:val="00541EB5"/>
    <w:rsid w:val="00542447"/>
    <w:rsid w:val="00542539"/>
    <w:rsid w:val="00542663"/>
    <w:rsid w:val="005426E8"/>
    <w:rsid w:val="00542921"/>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6C83"/>
    <w:rsid w:val="0054702C"/>
    <w:rsid w:val="0054726D"/>
    <w:rsid w:val="005472D3"/>
    <w:rsid w:val="0054732A"/>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92"/>
    <w:rsid w:val="005532DD"/>
    <w:rsid w:val="00553448"/>
    <w:rsid w:val="005534F1"/>
    <w:rsid w:val="00553722"/>
    <w:rsid w:val="00553E6C"/>
    <w:rsid w:val="005547FD"/>
    <w:rsid w:val="00554B82"/>
    <w:rsid w:val="00554CA2"/>
    <w:rsid w:val="00555180"/>
    <w:rsid w:val="00555746"/>
    <w:rsid w:val="00555C32"/>
    <w:rsid w:val="00555D53"/>
    <w:rsid w:val="00555E7F"/>
    <w:rsid w:val="005560A0"/>
    <w:rsid w:val="0055610A"/>
    <w:rsid w:val="005561E8"/>
    <w:rsid w:val="005561EB"/>
    <w:rsid w:val="005565E1"/>
    <w:rsid w:val="005569D8"/>
    <w:rsid w:val="00556AA8"/>
    <w:rsid w:val="00556BE7"/>
    <w:rsid w:val="00556C66"/>
    <w:rsid w:val="00556C88"/>
    <w:rsid w:val="00556F31"/>
    <w:rsid w:val="00557577"/>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A1F"/>
    <w:rsid w:val="00563CC2"/>
    <w:rsid w:val="005646D3"/>
    <w:rsid w:val="00564B7C"/>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5E20"/>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6B7"/>
    <w:rsid w:val="00570C10"/>
    <w:rsid w:val="00570C33"/>
    <w:rsid w:val="005712F5"/>
    <w:rsid w:val="005713FF"/>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497"/>
    <w:rsid w:val="00575527"/>
    <w:rsid w:val="00575877"/>
    <w:rsid w:val="0057596A"/>
    <w:rsid w:val="005759CF"/>
    <w:rsid w:val="00575C57"/>
    <w:rsid w:val="00575CAA"/>
    <w:rsid w:val="00575E2E"/>
    <w:rsid w:val="00575E58"/>
    <w:rsid w:val="00575F32"/>
    <w:rsid w:val="005760BA"/>
    <w:rsid w:val="005760FB"/>
    <w:rsid w:val="0057667E"/>
    <w:rsid w:val="0057670D"/>
    <w:rsid w:val="005769C8"/>
    <w:rsid w:val="00576D5B"/>
    <w:rsid w:val="00577530"/>
    <w:rsid w:val="00577760"/>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325"/>
    <w:rsid w:val="005833A0"/>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3BA"/>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4E2"/>
    <w:rsid w:val="005945F5"/>
    <w:rsid w:val="00594A33"/>
    <w:rsid w:val="00594BAD"/>
    <w:rsid w:val="00594EEE"/>
    <w:rsid w:val="00594F3F"/>
    <w:rsid w:val="0059535D"/>
    <w:rsid w:val="00595659"/>
    <w:rsid w:val="005956A4"/>
    <w:rsid w:val="005958B7"/>
    <w:rsid w:val="00595AD2"/>
    <w:rsid w:val="00596013"/>
    <w:rsid w:val="0059603C"/>
    <w:rsid w:val="00596426"/>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209"/>
    <w:rsid w:val="005A3274"/>
    <w:rsid w:val="005A3301"/>
    <w:rsid w:val="005A3658"/>
    <w:rsid w:val="005A36A5"/>
    <w:rsid w:val="005A3967"/>
    <w:rsid w:val="005A430F"/>
    <w:rsid w:val="005A459C"/>
    <w:rsid w:val="005A47A1"/>
    <w:rsid w:val="005A48AC"/>
    <w:rsid w:val="005A4932"/>
    <w:rsid w:val="005A4964"/>
    <w:rsid w:val="005A4CF9"/>
    <w:rsid w:val="005A510C"/>
    <w:rsid w:val="005A5208"/>
    <w:rsid w:val="005A53C0"/>
    <w:rsid w:val="005A54A1"/>
    <w:rsid w:val="005A5891"/>
    <w:rsid w:val="005A58FF"/>
    <w:rsid w:val="005A5A00"/>
    <w:rsid w:val="005A5CA7"/>
    <w:rsid w:val="005A5D56"/>
    <w:rsid w:val="005A5FE6"/>
    <w:rsid w:val="005A6290"/>
    <w:rsid w:val="005A6666"/>
    <w:rsid w:val="005A6ED4"/>
    <w:rsid w:val="005A6EFE"/>
    <w:rsid w:val="005A70F8"/>
    <w:rsid w:val="005A7188"/>
    <w:rsid w:val="005A71BF"/>
    <w:rsid w:val="005A72A6"/>
    <w:rsid w:val="005A7998"/>
    <w:rsid w:val="005A79A7"/>
    <w:rsid w:val="005A79DB"/>
    <w:rsid w:val="005A7BA2"/>
    <w:rsid w:val="005A7BAA"/>
    <w:rsid w:val="005A7FB8"/>
    <w:rsid w:val="005B024D"/>
    <w:rsid w:val="005B0443"/>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C0"/>
    <w:rsid w:val="005B44D1"/>
    <w:rsid w:val="005B44DB"/>
    <w:rsid w:val="005B459A"/>
    <w:rsid w:val="005B45BE"/>
    <w:rsid w:val="005B4810"/>
    <w:rsid w:val="005B49B0"/>
    <w:rsid w:val="005B4CC4"/>
    <w:rsid w:val="005B4F69"/>
    <w:rsid w:val="005B521C"/>
    <w:rsid w:val="005B543D"/>
    <w:rsid w:val="005B5479"/>
    <w:rsid w:val="005B5498"/>
    <w:rsid w:val="005B5E66"/>
    <w:rsid w:val="005B5FFA"/>
    <w:rsid w:val="005B618D"/>
    <w:rsid w:val="005B644B"/>
    <w:rsid w:val="005B6643"/>
    <w:rsid w:val="005B6993"/>
    <w:rsid w:val="005B6AFA"/>
    <w:rsid w:val="005B6C71"/>
    <w:rsid w:val="005B7227"/>
    <w:rsid w:val="005B72DD"/>
    <w:rsid w:val="005B75FE"/>
    <w:rsid w:val="005B763C"/>
    <w:rsid w:val="005B77CF"/>
    <w:rsid w:val="005B7987"/>
    <w:rsid w:val="005B79A4"/>
    <w:rsid w:val="005B7E2A"/>
    <w:rsid w:val="005B7F33"/>
    <w:rsid w:val="005C005D"/>
    <w:rsid w:val="005C00F2"/>
    <w:rsid w:val="005C01F7"/>
    <w:rsid w:val="005C04AE"/>
    <w:rsid w:val="005C0787"/>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3E1E"/>
    <w:rsid w:val="005C416B"/>
    <w:rsid w:val="005C4551"/>
    <w:rsid w:val="005C46AC"/>
    <w:rsid w:val="005C46D9"/>
    <w:rsid w:val="005C492F"/>
    <w:rsid w:val="005C4AB2"/>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BE5"/>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6C4D"/>
    <w:rsid w:val="005D712D"/>
    <w:rsid w:val="005D75CE"/>
    <w:rsid w:val="005D76B8"/>
    <w:rsid w:val="005D76F2"/>
    <w:rsid w:val="005D7AF6"/>
    <w:rsid w:val="005D7CA9"/>
    <w:rsid w:val="005D7DE6"/>
    <w:rsid w:val="005E0503"/>
    <w:rsid w:val="005E0598"/>
    <w:rsid w:val="005E05C4"/>
    <w:rsid w:val="005E0AA4"/>
    <w:rsid w:val="005E0E72"/>
    <w:rsid w:val="005E12AB"/>
    <w:rsid w:val="005E130E"/>
    <w:rsid w:val="005E13E5"/>
    <w:rsid w:val="005E144D"/>
    <w:rsid w:val="005E165C"/>
    <w:rsid w:val="005E170A"/>
    <w:rsid w:val="005E1787"/>
    <w:rsid w:val="005E1BD2"/>
    <w:rsid w:val="005E1BFA"/>
    <w:rsid w:val="005E1C1B"/>
    <w:rsid w:val="005E1C26"/>
    <w:rsid w:val="005E1CCF"/>
    <w:rsid w:val="005E1E34"/>
    <w:rsid w:val="005E1E40"/>
    <w:rsid w:val="005E1F4A"/>
    <w:rsid w:val="005E1F58"/>
    <w:rsid w:val="005E1FF5"/>
    <w:rsid w:val="005E21E6"/>
    <w:rsid w:val="005E22F3"/>
    <w:rsid w:val="005E2539"/>
    <w:rsid w:val="005E2722"/>
    <w:rsid w:val="005E2732"/>
    <w:rsid w:val="005E27E4"/>
    <w:rsid w:val="005E2C98"/>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0CD"/>
    <w:rsid w:val="005E5191"/>
    <w:rsid w:val="005E51E8"/>
    <w:rsid w:val="005E522D"/>
    <w:rsid w:val="005E53C8"/>
    <w:rsid w:val="005E58DE"/>
    <w:rsid w:val="005E5C09"/>
    <w:rsid w:val="005E61CD"/>
    <w:rsid w:val="005E6613"/>
    <w:rsid w:val="005E666B"/>
    <w:rsid w:val="005E6953"/>
    <w:rsid w:val="005E701C"/>
    <w:rsid w:val="005E75CE"/>
    <w:rsid w:val="005E778E"/>
    <w:rsid w:val="005E792D"/>
    <w:rsid w:val="005E7AEC"/>
    <w:rsid w:val="005E7D14"/>
    <w:rsid w:val="005E7D73"/>
    <w:rsid w:val="005E7F0A"/>
    <w:rsid w:val="005F00DC"/>
    <w:rsid w:val="005F04BB"/>
    <w:rsid w:val="005F0586"/>
    <w:rsid w:val="005F0AFA"/>
    <w:rsid w:val="005F0D07"/>
    <w:rsid w:val="005F0E4E"/>
    <w:rsid w:val="005F1182"/>
    <w:rsid w:val="005F1272"/>
    <w:rsid w:val="005F1377"/>
    <w:rsid w:val="005F1906"/>
    <w:rsid w:val="005F1B4D"/>
    <w:rsid w:val="005F2129"/>
    <w:rsid w:val="005F2396"/>
    <w:rsid w:val="005F2596"/>
    <w:rsid w:val="005F2902"/>
    <w:rsid w:val="005F2C88"/>
    <w:rsid w:val="005F2D33"/>
    <w:rsid w:val="005F2D78"/>
    <w:rsid w:val="005F30A0"/>
    <w:rsid w:val="005F3130"/>
    <w:rsid w:val="005F329F"/>
    <w:rsid w:val="005F3302"/>
    <w:rsid w:val="005F3814"/>
    <w:rsid w:val="005F3839"/>
    <w:rsid w:val="005F38C1"/>
    <w:rsid w:val="005F38F0"/>
    <w:rsid w:val="005F3B8C"/>
    <w:rsid w:val="005F3F32"/>
    <w:rsid w:val="005F4023"/>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9A7"/>
    <w:rsid w:val="005F6DA0"/>
    <w:rsid w:val="005F7085"/>
    <w:rsid w:val="005F7090"/>
    <w:rsid w:val="005F77AB"/>
    <w:rsid w:val="005F78F4"/>
    <w:rsid w:val="005F7AB7"/>
    <w:rsid w:val="005F7AF1"/>
    <w:rsid w:val="005F7C65"/>
    <w:rsid w:val="0060041E"/>
    <w:rsid w:val="00600509"/>
    <w:rsid w:val="00600871"/>
    <w:rsid w:val="00601078"/>
    <w:rsid w:val="006011FA"/>
    <w:rsid w:val="00601222"/>
    <w:rsid w:val="0060130B"/>
    <w:rsid w:val="0060145A"/>
    <w:rsid w:val="006015F5"/>
    <w:rsid w:val="006017E6"/>
    <w:rsid w:val="006018A4"/>
    <w:rsid w:val="00601B65"/>
    <w:rsid w:val="00601BD4"/>
    <w:rsid w:val="006022CD"/>
    <w:rsid w:val="0060284D"/>
    <w:rsid w:val="0060287B"/>
    <w:rsid w:val="00602ED7"/>
    <w:rsid w:val="0060346C"/>
    <w:rsid w:val="006034DF"/>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2A6"/>
    <w:rsid w:val="006065B3"/>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505"/>
    <w:rsid w:val="006106A7"/>
    <w:rsid w:val="006106C0"/>
    <w:rsid w:val="00610C41"/>
    <w:rsid w:val="0061128F"/>
    <w:rsid w:val="006113EA"/>
    <w:rsid w:val="00611CFE"/>
    <w:rsid w:val="00611D9B"/>
    <w:rsid w:val="00611F34"/>
    <w:rsid w:val="006125A3"/>
    <w:rsid w:val="006128AD"/>
    <w:rsid w:val="00612E79"/>
    <w:rsid w:val="00613182"/>
    <w:rsid w:val="006134DE"/>
    <w:rsid w:val="006135F9"/>
    <w:rsid w:val="006139CC"/>
    <w:rsid w:val="00613B7E"/>
    <w:rsid w:val="00613C89"/>
    <w:rsid w:val="00613F86"/>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B8B"/>
    <w:rsid w:val="00627C11"/>
    <w:rsid w:val="00627EA0"/>
    <w:rsid w:val="00630102"/>
    <w:rsid w:val="00630380"/>
    <w:rsid w:val="00630964"/>
    <w:rsid w:val="0063096E"/>
    <w:rsid w:val="00630998"/>
    <w:rsid w:val="00630A0D"/>
    <w:rsid w:val="00630AB5"/>
    <w:rsid w:val="00630CD5"/>
    <w:rsid w:val="00630D89"/>
    <w:rsid w:val="00630E2A"/>
    <w:rsid w:val="00630F89"/>
    <w:rsid w:val="00631138"/>
    <w:rsid w:val="006313CD"/>
    <w:rsid w:val="006314DF"/>
    <w:rsid w:val="00631568"/>
    <w:rsid w:val="006315C6"/>
    <w:rsid w:val="00631773"/>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2A"/>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C73"/>
    <w:rsid w:val="00646F4D"/>
    <w:rsid w:val="006470E2"/>
    <w:rsid w:val="006472E1"/>
    <w:rsid w:val="00647338"/>
    <w:rsid w:val="006476E0"/>
    <w:rsid w:val="00647969"/>
    <w:rsid w:val="00647B63"/>
    <w:rsid w:val="00647C59"/>
    <w:rsid w:val="00647C9E"/>
    <w:rsid w:val="00650301"/>
    <w:rsid w:val="0065034C"/>
    <w:rsid w:val="006503A0"/>
    <w:rsid w:val="006504FF"/>
    <w:rsid w:val="00650A91"/>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7A5"/>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5AC"/>
    <w:rsid w:val="00661820"/>
    <w:rsid w:val="0066185B"/>
    <w:rsid w:val="0066196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EF8"/>
    <w:rsid w:val="00667F37"/>
    <w:rsid w:val="0067015A"/>
    <w:rsid w:val="0067017C"/>
    <w:rsid w:val="0067073E"/>
    <w:rsid w:val="0067090B"/>
    <w:rsid w:val="00670A1E"/>
    <w:rsid w:val="00670DDA"/>
    <w:rsid w:val="006712A7"/>
    <w:rsid w:val="00671536"/>
    <w:rsid w:val="0067163B"/>
    <w:rsid w:val="00671A45"/>
    <w:rsid w:val="00671E11"/>
    <w:rsid w:val="0067206B"/>
    <w:rsid w:val="0067215B"/>
    <w:rsid w:val="0067218B"/>
    <w:rsid w:val="006721E9"/>
    <w:rsid w:val="006726A6"/>
    <w:rsid w:val="00672BB3"/>
    <w:rsid w:val="00672E6E"/>
    <w:rsid w:val="0067341D"/>
    <w:rsid w:val="006734F6"/>
    <w:rsid w:val="006735EB"/>
    <w:rsid w:val="0067382F"/>
    <w:rsid w:val="006738A7"/>
    <w:rsid w:val="00673CB9"/>
    <w:rsid w:val="00674253"/>
    <w:rsid w:val="0067438A"/>
    <w:rsid w:val="00674695"/>
    <w:rsid w:val="00674B2B"/>
    <w:rsid w:val="00674B2D"/>
    <w:rsid w:val="00674C07"/>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8DC"/>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700"/>
    <w:rsid w:val="006817BB"/>
    <w:rsid w:val="006818A4"/>
    <w:rsid w:val="006819DC"/>
    <w:rsid w:val="00682242"/>
    <w:rsid w:val="00682519"/>
    <w:rsid w:val="0068253B"/>
    <w:rsid w:val="0068255B"/>
    <w:rsid w:val="00682594"/>
    <w:rsid w:val="0068273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6CE8"/>
    <w:rsid w:val="0068714A"/>
    <w:rsid w:val="006871A5"/>
    <w:rsid w:val="00687270"/>
    <w:rsid w:val="006873F4"/>
    <w:rsid w:val="006875D5"/>
    <w:rsid w:val="0068783A"/>
    <w:rsid w:val="00687A46"/>
    <w:rsid w:val="00687B60"/>
    <w:rsid w:val="00687EBF"/>
    <w:rsid w:val="00687FCF"/>
    <w:rsid w:val="006903E2"/>
    <w:rsid w:val="006907DB"/>
    <w:rsid w:val="006907E6"/>
    <w:rsid w:val="00690C7E"/>
    <w:rsid w:val="00690E94"/>
    <w:rsid w:val="00690EF6"/>
    <w:rsid w:val="00691690"/>
    <w:rsid w:val="00691A86"/>
    <w:rsid w:val="00691E2A"/>
    <w:rsid w:val="00692270"/>
    <w:rsid w:val="00692546"/>
    <w:rsid w:val="0069274F"/>
    <w:rsid w:val="006928D3"/>
    <w:rsid w:val="00692A74"/>
    <w:rsid w:val="006933BD"/>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B60"/>
    <w:rsid w:val="00697CFE"/>
    <w:rsid w:val="00697D3C"/>
    <w:rsid w:val="006A00F5"/>
    <w:rsid w:val="006A020C"/>
    <w:rsid w:val="006A0476"/>
    <w:rsid w:val="006A05DE"/>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B37"/>
    <w:rsid w:val="006A4C03"/>
    <w:rsid w:val="006A4DBB"/>
    <w:rsid w:val="006A4E28"/>
    <w:rsid w:val="006A4FDB"/>
    <w:rsid w:val="006A5281"/>
    <w:rsid w:val="006A596A"/>
    <w:rsid w:val="006A5985"/>
    <w:rsid w:val="006A59CB"/>
    <w:rsid w:val="006A5BC3"/>
    <w:rsid w:val="006A5E1B"/>
    <w:rsid w:val="006A5FC0"/>
    <w:rsid w:val="006A619F"/>
    <w:rsid w:val="006A6331"/>
    <w:rsid w:val="006A677F"/>
    <w:rsid w:val="006A7274"/>
    <w:rsid w:val="006A728F"/>
    <w:rsid w:val="006A72E3"/>
    <w:rsid w:val="006A768D"/>
    <w:rsid w:val="006A798E"/>
    <w:rsid w:val="006A7DEC"/>
    <w:rsid w:val="006A7FFB"/>
    <w:rsid w:val="006B05A2"/>
    <w:rsid w:val="006B0A88"/>
    <w:rsid w:val="006B0AC8"/>
    <w:rsid w:val="006B0C93"/>
    <w:rsid w:val="006B0CAF"/>
    <w:rsid w:val="006B0D58"/>
    <w:rsid w:val="006B0D6B"/>
    <w:rsid w:val="006B149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0CB"/>
    <w:rsid w:val="006B6263"/>
    <w:rsid w:val="006B62E0"/>
    <w:rsid w:val="006B6411"/>
    <w:rsid w:val="006B650B"/>
    <w:rsid w:val="006B6977"/>
    <w:rsid w:val="006B699F"/>
    <w:rsid w:val="006B6C28"/>
    <w:rsid w:val="006B6CD2"/>
    <w:rsid w:val="006B7037"/>
    <w:rsid w:val="006B720D"/>
    <w:rsid w:val="006B7339"/>
    <w:rsid w:val="006B738A"/>
    <w:rsid w:val="006B74BA"/>
    <w:rsid w:val="006B7542"/>
    <w:rsid w:val="006B7818"/>
    <w:rsid w:val="006B7AC1"/>
    <w:rsid w:val="006B7AD4"/>
    <w:rsid w:val="006B7CE8"/>
    <w:rsid w:val="006B7F0C"/>
    <w:rsid w:val="006C00F1"/>
    <w:rsid w:val="006C0636"/>
    <w:rsid w:val="006C0738"/>
    <w:rsid w:val="006C088C"/>
    <w:rsid w:val="006C08AD"/>
    <w:rsid w:val="006C0925"/>
    <w:rsid w:val="006C0A56"/>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EB0"/>
    <w:rsid w:val="006C2F54"/>
    <w:rsid w:val="006C2FF9"/>
    <w:rsid w:val="006C31AF"/>
    <w:rsid w:val="006C3A4A"/>
    <w:rsid w:val="006C3B2D"/>
    <w:rsid w:val="006C3FC9"/>
    <w:rsid w:val="006C4060"/>
    <w:rsid w:val="006C4106"/>
    <w:rsid w:val="006C4278"/>
    <w:rsid w:val="006C448C"/>
    <w:rsid w:val="006C46A4"/>
    <w:rsid w:val="006C4FE3"/>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B3A"/>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60"/>
    <w:rsid w:val="006E12F2"/>
    <w:rsid w:val="006E13B6"/>
    <w:rsid w:val="006E13D1"/>
    <w:rsid w:val="006E1416"/>
    <w:rsid w:val="006E180C"/>
    <w:rsid w:val="006E21CA"/>
    <w:rsid w:val="006E22A7"/>
    <w:rsid w:val="006E2743"/>
    <w:rsid w:val="006E2CB8"/>
    <w:rsid w:val="006E325E"/>
    <w:rsid w:val="006E32CB"/>
    <w:rsid w:val="006E32CD"/>
    <w:rsid w:val="006E36E0"/>
    <w:rsid w:val="006E3D74"/>
    <w:rsid w:val="006E4027"/>
    <w:rsid w:val="006E421D"/>
    <w:rsid w:val="006E49DE"/>
    <w:rsid w:val="006E4A52"/>
    <w:rsid w:val="006E4B5B"/>
    <w:rsid w:val="006E4E67"/>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E7847"/>
    <w:rsid w:val="006E7D8A"/>
    <w:rsid w:val="006F0214"/>
    <w:rsid w:val="006F038E"/>
    <w:rsid w:val="006F0426"/>
    <w:rsid w:val="006F076B"/>
    <w:rsid w:val="006F08B1"/>
    <w:rsid w:val="006F0B61"/>
    <w:rsid w:val="006F0C40"/>
    <w:rsid w:val="006F123E"/>
    <w:rsid w:val="006F1511"/>
    <w:rsid w:val="006F1554"/>
    <w:rsid w:val="006F15A7"/>
    <w:rsid w:val="006F182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65"/>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1E23"/>
    <w:rsid w:val="007020BB"/>
    <w:rsid w:val="0070234D"/>
    <w:rsid w:val="00702403"/>
    <w:rsid w:val="007027A1"/>
    <w:rsid w:val="00702C36"/>
    <w:rsid w:val="00702FE0"/>
    <w:rsid w:val="007030B4"/>
    <w:rsid w:val="0070320C"/>
    <w:rsid w:val="0070349D"/>
    <w:rsid w:val="007034CE"/>
    <w:rsid w:val="00703547"/>
    <w:rsid w:val="0070375F"/>
    <w:rsid w:val="0070396B"/>
    <w:rsid w:val="007039BA"/>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0FC8"/>
    <w:rsid w:val="0071112E"/>
    <w:rsid w:val="0071178A"/>
    <w:rsid w:val="007119A2"/>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338"/>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CA5"/>
    <w:rsid w:val="00720CC2"/>
    <w:rsid w:val="0072102E"/>
    <w:rsid w:val="0072112C"/>
    <w:rsid w:val="007212ED"/>
    <w:rsid w:val="00721360"/>
    <w:rsid w:val="0072140A"/>
    <w:rsid w:val="00721613"/>
    <w:rsid w:val="0072187B"/>
    <w:rsid w:val="007219FF"/>
    <w:rsid w:val="00721D06"/>
    <w:rsid w:val="0072209C"/>
    <w:rsid w:val="007220CA"/>
    <w:rsid w:val="0072256E"/>
    <w:rsid w:val="00722D20"/>
    <w:rsid w:val="0072313E"/>
    <w:rsid w:val="00723436"/>
    <w:rsid w:val="00723794"/>
    <w:rsid w:val="007237B7"/>
    <w:rsid w:val="007238E6"/>
    <w:rsid w:val="00723BD3"/>
    <w:rsid w:val="00723C0E"/>
    <w:rsid w:val="00723C15"/>
    <w:rsid w:val="00723CFA"/>
    <w:rsid w:val="00723D5B"/>
    <w:rsid w:val="00724181"/>
    <w:rsid w:val="007241A4"/>
    <w:rsid w:val="00724617"/>
    <w:rsid w:val="007249DE"/>
    <w:rsid w:val="00724A70"/>
    <w:rsid w:val="00724B19"/>
    <w:rsid w:val="00724BB7"/>
    <w:rsid w:val="00724CC8"/>
    <w:rsid w:val="00724D17"/>
    <w:rsid w:val="007252F3"/>
    <w:rsid w:val="0072534D"/>
    <w:rsid w:val="00725709"/>
    <w:rsid w:val="00725761"/>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814"/>
    <w:rsid w:val="0074295B"/>
    <w:rsid w:val="00742A94"/>
    <w:rsid w:val="00742C56"/>
    <w:rsid w:val="00742E6D"/>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CB6"/>
    <w:rsid w:val="00750F03"/>
    <w:rsid w:val="00751166"/>
    <w:rsid w:val="007515AB"/>
    <w:rsid w:val="00751636"/>
    <w:rsid w:val="0075175D"/>
    <w:rsid w:val="007518B6"/>
    <w:rsid w:val="00751C10"/>
    <w:rsid w:val="00751F21"/>
    <w:rsid w:val="00751FD4"/>
    <w:rsid w:val="00752279"/>
    <w:rsid w:val="007526D7"/>
    <w:rsid w:val="00752A90"/>
    <w:rsid w:val="00752AA8"/>
    <w:rsid w:val="00752EB0"/>
    <w:rsid w:val="00752F4E"/>
    <w:rsid w:val="0075318D"/>
    <w:rsid w:val="007533F5"/>
    <w:rsid w:val="0075348F"/>
    <w:rsid w:val="0075358C"/>
    <w:rsid w:val="00753902"/>
    <w:rsid w:val="00754157"/>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59B"/>
    <w:rsid w:val="0076076B"/>
    <w:rsid w:val="00760B5C"/>
    <w:rsid w:val="00760CB1"/>
    <w:rsid w:val="0076134C"/>
    <w:rsid w:val="007613F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4844"/>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E4C"/>
    <w:rsid w:val="00766FB8"/>
    <w:rsid w:val="00767208"/>
    <w:rsid w:val="0076783D"/>
    <w:rsid w:val="00767933"/>
    <w:rsid w:val="00767AE4"/>
    <w:rsid w:val="00767AED"/>
    <w:rsid w:val="00767C69"/>
    <w:rsid w:val="00767DAF"/>
    <w:rsid w:val="00767E06"/>
    <w:rsid w:val="0077010C"/>
    <w:rsid w:val="00770437"/>
    <w:rsid w:val="00770511"/>
    <w:rsid w:val="007710E9"/>
    <w:rsid w:val="0077135A"/>
    <w:rsid w:val="007718F8"/>
    <w:rsid w:val="00771A89"/>
    <w:rsid w:val="00771E23"/>
    <w:rsid w:val="00771FBD"/>
    <w:rsid w:val="0077237F"/>
    <w:rsid w:val="007725E3"/>
    <w:rsid w:val="0077288A"/>
    <w:rsid w:val="007728AD"/>
    <w:rsid w:val="00772A48"/>
    <w:rsid w:val="00772ECA"/>
    <w:rsid w:val="0077329F"/>
    <w:rsid w:val="0077342A"/>
    <w:rsid w:val="00773654"/>
    <w:rsid w:val="00773851"/>
    <w:rsid w:val="007739FC"/>
    <w:rsid w:val="00773CD5"/>
    <w:rsid w:val="00774046"/>
    <w:rsid w:val="0077447B"/>
    <w:rsid w:val="00774644"/>
    <w:rsid w:val="007746B6"/>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99"/>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D2"/>
    <w:rsid w:val="0078430A"/>
    <w:rsid w:val="007843A6"/>
    <w:rsid w:val="007844E9"/>
    <w:rsid w:val="0078457B"/>
    <w:rsid w:val="00784714"/>
    <w:rsid w:val="007847AE"/>
    <w:rsid w:val="0078493E"/>
    <w:rsid w:val="00784C77"/>
    <w:rsid w:val="007852B1"/>
    <w:rsid w:val="007852BF"/>
    <w:rsid w:val="007852D6"/>
    <w:rsid w:val="0078537B"/>
    <w:rsid w:val="007853F0"/>
    <w:rsid w:val="0078546F"/>
    <w:rsid w:val="00785B60"/>
    <w:rsid w:val="00785DEB"/>
    <w:rsid w:val="00786432"/>
    <w:rsid w:val="007865C0"/>
    <w:rsid w:val="007865DE"/>
    <w:rsid w:val="00786BF5"/>
    <w:rsid w:val="00786C23"/>
    <w:rsid w:val="00787051"/>
    <w:rsid w:val="007870BB"/>
    <w:rsid w:val="00787209"/>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5136"/>
    <w:rsid w:val="007951C4"/>
    <w:rsid w:val="007954FD"/>
    <w:rsid w:val="0079566B"/>
    <w:rsid w:val="007956B1"/>
    <w:rsid w:val="00795D4D"/>
    <w:rsid w:val="00795DE5"/>
    <w:rsid w:val="00795E16"/>
    <w:rsid w:val="00796029"/>
    <w:rsid w:val="0079602D"/>
    <w:rsid w:val="00796052"/>
    <w:rsid w:val="0079626D"/>
    <w:rsid w:val="0079653C"/>
    <w:rsid w:val="0079687F"/>
    <w:rsid w:val="00796973"/>
    <w:rsid w:val="00796995"/>
    <w:rsid w:val="00796BBB"/>
    <w:rsid w:val="0079707B"/>
    <w:rsid w:val="0079721F"/>
    <w:rsid w:val="0079723C"/>
    <w:rsid w:val="007974C7"/>
    <w:rsid w:val="00797D7E"/>
    <w:rsid w:val="00797EFA"/>
    <w:rsid w:val="007A004C"/>
    <w:rsid w:val="007A039A"/>
    <w:rsid w:val="007A057A"/>
    <w:rsid w:val="007A059A"/>
    <w:rsid w:val="007A06DF"/>
    <w:rsid w:val="007A0A96"/>
    <w:rsid w:val="007A0BBD"/>
    <w:rsid w:val="007A0BD3"/>
    <w:rsid w:val="007A0C86"/>
    <w:rsid w:val="007A0F65"/>
    <w:rsid w:val="007A0F6B"/>
    <w:rsid w:val="007A0FF3"/>
    <w:rsid w:val="007A151B"/>
    <w:rsid w:val="007A17BA"/>
    <w:rsid w:val="007A1C37"/>
    <w:rsid w:val="007A1C8A"/>
    <w:rsid w:val="007A1D5B"/>
    <w:rsid w:val="007A1FAB"/>
    <w:rsid w:val="007A2333"/>
    <w:rsid w:val="007A2812"/>
    <w:rsid w:val="007A2A6D"/>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BDA"/>
    <w:rsid w:val="007A5CF1"/>
    <w:rsid w:val="007A5EB8"/>
    <w:rsid w:val="007A6400"/>
    <w:rsid w:val="007A6595"/>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0D9"/>
    <w:rsid w:val="007B32C6"/>
    <w:rsid w:val="007B332E"/>
    <w:rsid w:val="007B3676"/>
    <w:rsid w:val="007B37BC"/>
    <w:rsid w:val="007B3E38"/>
    <w:rsid w:val="007B3E60"/>
    <w:rsid w:val="007B420D"/>
    <w:rsid w:val="007B42DC"/>
    <w:rsid w:val="007B44D9"/>
    <w:rsid w:val="007B4961"/>
    <w:rsid w:val="007B4A5E"/>
    <w:rsid w:val="007B4D02"/>
    <w:rsid w:val="007B4D25"/>
    <w:rsid w:val="007B4EC5"/>
    <w:rsid w:val="007B51B3"/>
    <w:rsid w:val="007B545D"/>
    <w:rsid w:val="007B56CF"/>
    <w:rsid w:val="007B57BA"/>
    <w:rsid w:val="007B59BF"/>
    <w:rsid w:val="007B59FD"/>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D7C"/>
    <w:rsid w:val="007C0292"/>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CFC"/>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C7F4C"/>
    <w:rsid w:val="007D0395"/>
    <w:rsid w:val="007D046B"/>
    <w:rsid w:val="007D05E2"/>
    <w:rsid w:val="007D06CB"/>
    <w:rsid w:val="007D07CA"/>
    <w:rsid w:val="007D0806"/>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2"/>
    <w:rsid w:val="007D2F0B"/>
    <w:rsid w:val="007D352E"/>
    <w:rsid w:val="007D380A"/>
    <w:rsid w:val="007D3BD3"/>
    <w:rsid w:val="007D3CC9"/>
    <w:rsid w:val="007D4115"/>
    <w:rsid w:val="007D42A6"/>
    <w:rsid w:val="007D4357"/>
    <w:rsid w:val="007D440B"/>
    <w:rsid w:val="007D468F"/>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88"/>
    <w:rsid w:val="007D76B6"/>
    <w:rsid w:val="007D774E"/>
    <w:rsid w:val="007D7A91"/>
    <w:rsid w:val="007D7F0B"/>
    <w:rsid w:val="007E08FC"/>
    <w:rsid w:val="007E099F"/>
    <w:rsid w:val="007E1278"/>
    <w:rsid w:val="007E14E4"/>
    <w:rsid w:val="007E1881"/>
    <w:rsid w:val="007E19B6"/>
    <w:rsid w:val="007E1CAA"/>
    <w:rsid w:val="007E1D23"/>
    <w:rsid w:val="007E24A9"/>
    <w:rsid w:val="007E27C4"/>
    <w:rsid w:val="007E3108"/>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E1B"/>
    <w:rsid w:val="007E747D"/>
    <w:rsid w:val="007E74AC"/>
    <w:rsid w:val="007E76E5"/>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9C8"/>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218E"/>
    <w:rsid w:val="008021C8"/>
    <w:rsid w:val="0080242F"/>
    <w:rsid w:val="0080246D"/>
    <w:rsid w:val="008028D9"/>
    <w:rsid w:val="00802A0C"/>
    <w:rsid w:val="00803317"/>
    <w:rsid w:val="0080331E"/>
    <w:rsid w:val="008033A0"/>
    <w:rsid w:val="00803432"/>
    <w:rsid w:val="008034C7"/>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07B"/>
    <w:rsid w:val="00810296"/>
    <w:rsid w:val="00810678"/>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24"/>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176"/>
    <w:rsid w:val="00824630"/>
    <w:rsid w:val="00824641"/>
    <w:rsid w:val="0082487C"/>
    <w:rsid w:val="008248A4"/>
    <w:rsid w:val="00824A91"/>
    <w:rsid w:val="00824C2E"/>
    <w:rsid w:val="0082505B"/>
    <w:rsid w:val="00825578"/>
    <w:rsid w:val="00825DC0"/>
    <w:rsid w:val="00825E27"/>
    <w:rsid w:val="00825E60"/>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1BFA"/>
    <w:rsid w:val="00831D32"/>
    <w:rsid w:val="0083213E"/>
    <w:rsid w:val="008325BC"/>
    <w:rsid w:val="008327E1"/>
    <w:rsid w:val="008329B9"/>
    <w:rsid w:val="00832C2C"/>
    <w:rsid w:val="00832D0A"/>
    <w:rsid w:val="00832E54"/>
    <w:rsid w:val="00832F96"/>
    <w:rsid w:val="008332CA"/>
    <w:rsid w:val="00833884"/>
    <w:rsid w:val="00833964"/>
    <w:rsid w:val="00833AE1"/>
    <w:rsid w:val="00833B8C"/>
    <w:rsid w:val="00833E0D"/>
    <w:rsid w:val="00833F73"/>
    <w:rsid w:val="008341A7"/>
    <w:rsid w:val="0083436D"/>
    <w:rsid w:val="008344AB"/>
    <w:rsid w:val="0083459D"/>
    <w:rsid w:val="00834772"/>
    <w:rsid w:val="00834974"/>
    <w:rsid w:val="00834A98"/>
    <w:rsid w:val="00834B77"/>
    <w:rsid w:val="00834C45"/>
    <w:rsid w:val="00835369"/>
    <w:rsid w:val="008355BE"/>
    <w:rsid w:val="00835883"/>
    <w:rsid w:val="00835ED7"/>
    <w:rsid w:val="00835FA5"/>
    <w:rsid w:val="00836039"/>
    <w:rsid w:val="0083670C"/>
    <w:rsid w:val="00836774"/>
    <w:rsid w:val="00836FA9"/>
    <w:rsid w:val="0083751F"/>
    <w:rsid w:val="00837BF2"/>
    <w:rsid w:val="00837C36"/>
    <w:rsid w:val="00837D08"/>
    <w:rsid w:val="00837D64"/>
    <w:rsid w:val="00837F1D"/>
    <w:rsid w:val="00837F6D"/>
    <w:rsid w:val="008400AD"/>
    <w:rsid w:val="0084022C"/>
    <w:rsid w:val="008403BF"/>
    <w:rsid w:val="008408F0"/>
    <w:rsid w:val="0084095C"/>
    <w:rsid w:val="00840A00"/>
    <w:rsid w:val="00840C8D"/>
    <w:rsid w:val="00840F00"/>
    <w:rsid w:val="00841255"/>
    <w:rsid w:val="0084126B"/>
    <w:rsid w:val="008412FA"/>
    <w:rsid w:val="00841790"/>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48"/>
    <w:rsid w:val="00844EFD"/>
    <w:rsid w:val="00845810"/>
    <w:rsid w:val="00845992"/>
    <w:rsid w:val="00845BF6"/>
    <w:rsid w:val="00845C08"/>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952"/>
    <w:rsid w:val="00855BB9"/>
    <w:rsid w:val="00855C9D"/>
    <w:rsid w:val="00855F19"/>
    <w:rsid w:val="008564E0"/>
    <w:rsid w:val="00856CAE"/>
    <w:rsid w:val="00856CDA"/>
    <w:rsid w:val="00857C32"/>
    <w:rsid w:val="00857F11"/>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20E7"/>
    <w:rsid w:val="008623E9"/>
    <w:rsid w:val="00862627"/>
    <w:rsid w:val="00862840"/>
    <w:rsid w:val="00862B50"/>
    <w:rsid w:val="008632B9"/>
    <w:rsid w:val="0086362F"/>
    <w:rsid w:val="008636C3"/>
    <w:rsid w:val="008637E6"/>
    <w:rsid w:val="00863AC3"/>
    <w:rsid w:val="00864125"/>
    <w:rsid w:val="00864320"/>
    <w:rsid w:val="008644EC"/>
    <w:rsid w:val="008647C1"/>
    <w:rsid w:val="008649CB"/>
    <w:rsid w:val="008649E4"/>
    <w:rsid w:val="00864B94"/>
    <w:rsid w:val="00864BA5"/>
    <w:rsid w:val="00864BD9"/>
    <w:rsid w:val="00864D59"/>
    <w:rsid w:val="00864E80"/>
    <w:rsid w:val="00864EA0"/>
    <w:rsid w:val="0086502A"/>
    <w:rsid w:val="008650C0"/>
    <w:rsid w:val="008654BA"/>
    <w:rsid w:val="00865851"/>
    <w:rsid w:val="00865910"/>
    <w:rsid w:val="00865DA2"/>
    <w:rsid w:val="00865F73"/>
    <w:rsid w:val="0086604E"/>
    <w:rsid w:val="0086651B"/>
    <w:rsid w:val="00866655"/>
    <w:rsid w:val="008669CA"/>
    <w:rsid w:val="00866F53"/>
    <w:rsid w:val="008670CE"/>
    <w:rsid w:val="008671BD"/>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C8"/>
    <w:rsid w:val="008729E5"/>
    <w:rsid w:val="008729F3"/>
    <w:rsid w:val="00872BA7"/>
    <w:rsid w:val="00872DA6"/>
    <w:rsid w:val="008730D6"/>
    <w:rsid w:val="008730DA"/>
    <w:rsid w:val="008730F8"/>
    <w:rsid w:val="00873258"/>
    <w:rsid w:val="0087330C"/>
    <w:rsid w:val="0087367F"/>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FC"/>
    <w:rsid w:val="00877C6E"/>
    <w:rsid w:val="00877FFD"/>
    <w:rsid w:val="008801F3"/>
    <w:rsid w:val="00880320"/>
    <w:rsid w:val="008803F6"/>
    <w:rsid w:val="008805CC"/>
    <w:rsid w:val="0088064F"/>
    <w:rsid w:val="00880B0D"/>
    <w:rsid w:val="00880DE3"/>
    <w:rsid w:val="00881163"/>
    <w:rsid w:val="008811AB"/>
    <w:rsid w:val="008813E1"/>
    <w:rsid w:val="00881473"/>
    <w:rsid w:val="008814F0"/>
    <w:rsid w:val="008815E5"/>
    <w:rsid w:val="00881789"/>
    <w:rsid w:val="00881A2E"/>
    <w:rsid w:val="00881CB4"/>
    <w:rsid w:val="00881EE5"/>
    <w:rsid w:val="00882017"/>
    <w:rsid w:val="00882348"/>
    <w:rsid w:val="0088251B"/>
    <w:rsid w:val="008826F7"/>
    <w:rsid w:val="00882716"/>
    <w:rsid w:val="00882B1B"/>
    <w:rsid w:val="00882FDA"/>
    <w:rsid w:val="0088321C"/>
    <w:rsid w:val="0088363F"/>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7DB"/>
    <w:rsid w:val="00886AD1"/>
    <w:rsid w:val="008872E0"/>
    <w:rsid w:val="00887AAE"/>
    <w:rsid w:val="00887F9E"/>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51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16A"/>
    <w:rsid w:val="008A247A"/>
    <w:rsid w:val="008A25E6"/>
    <w:rsid w:val="008A2D20"/>
    <w:rsid w:val="008A338F"/>
    <w:rsid w:val="008A339F"/>
    <w:rsid w:val="008A359D"/>
    <w:rsid w:val="008A36E4"/>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FDE"/>
    <w:rsid w:val="008A71F3"/>
    <w:rsid w:val="008A72C2"/>
    <w:rsid w:val="008A7340"/>
    <w:rsid w:val="008A74BE"/>
    <w:rsid w:val="008A7B19"/>
    <w:rsid w:val="008A7CE8"/>
    <w:rsid w:val="008B016F"/>
    <w:rsid w:val="008B01EE"/>
    <w:rsid w:val="008B0427"/>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3EB6"/>
    <w:rsid w:val="008B40C1"/>
    <w:rsid w:val="008B4106"/>
    <w:rsid w:val="008B4188"/>
    <w:rsid w:val="008B4232"/>
    <w:rsid w:val="008B45C3"/>
    <w:rsid w:val="008B4747"/>
    <w:rsid w:val="008B4855"/>
    <w:rsid w:val="008B489D"/>
    <w:rsid w:val="008B4908"/>
    <w:rsid w:val="008B496A"/>
    <w:rsid w:val="008B51CC"/>
    <w:rsid w:val="008B5290"/>
    <w:rsid w:val="008B5433"/>
    <w:rsid w:val="008B56AF"/>
    <w:rsid w:val="008B5872"/>
    <w:rsid w:val="008B5A7E"/>
    <w:rsid w:val="008B5EA9"/>
    <w:rsid w:val="008B5F6D"/>
    <w:rsid w:val="008B611C"/>
    <w:rsid w:val="008B6452"/>
    <w:rsid w:val="008B6694"/>
    <w:rsid w:val="008B66AB"/>
    <w:rsid w:val="008B675D"/>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5D0"/>
    <w:rsid w:val="008C375E"/>
    <w:rsid w:val="008C37DC"/>
    <w:rsid w:val="008C3A4E"/>
    <w:rsid w:val="008C40B6"/>
    <w:rsid w:val="008C44CD"/>
    <w:rsid w:val="008C4BB6"/>
    <w:rsid w:val="008C4C4D"/>
    <w:rsid w:val="008C4C82"/>
    <w:rsid w:val="008C50C9"/>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2FB3"/>
    <w:rsid w:val="008D3322"/>
    <w:rsid w:val="008D3C28"/>
    <w:rsid w:val="008D3DA7"/>
    <w:rsid w:val="008D3EF4"/>
    <w:rsid w:val="008D3F7D"/>
    <w:rsid w:val="008D44DA"/>
    <w:rsid w:val="008D4584"/>
    <w:rsid w:val="008D46A8"/>
    <w:rsid w:val="008D4D1B"/>
    <w:rsid w:val="008D51BD"/>
    <w:rsid w:val="008D52BC"/>
    <w:rsid w:val="008D5389"/>
    <w:rsid w:val="008D55AB"/>
    <w:rsid w:val="008D57AB"/>
    <w:rsid w:val="008D59CB"/>
    <w:rsid w:val="008D5F1E"/>
    <w:rsid w:val="008D5F6F"/>
    <w:rsid w:val="008D5F74"/>
    <w:rsid w:val="008D6162"/>
    <w:rsid w:val="008D63F2"/>
    <w:rsid w:val="008D67A0"/>
    <w:rsid w:val="008D6E9F"/>
    <w:rsid w:val="008D707B"/>
    <w:rsid w:val="008D71AA"/>
    <w:rsid w:val="008D75D0"/>
    <w:rsid w:val="008D76FF"/>
    <w:rsid w:val="008D772A"/>
    <w:rsid w:val="008D796F"/>
    <w:rsid w:val="008D7DD9"/>
    <w:rsid w:val="008D7F51"/>
    <w:rsid w:val="008E0000"/>
    <w:rsid w:val="008E023B"/>
    <w:rsid w:val="008E0432"/>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CC8"/>
    <w:rsid w:val="008E1D83"/>
    <w:rsid w:val="008E1F36"/>
    <w:rsid w:val="008E2361"/>
    <w:rsid w:val="008E25DE"/>
    <w:rsid w:val="008E29B0"/>
    <w:rsid w:val="008E2ACB"/>
    <w:rsid w:val="008E2BB2"/>
    <w:rsid w:val="008E2D38"/>
    <w:rsid w:val="008E2E10"/>
    <w:rsid w:val="008E2EDB"/>
    <w:rsid w:val="008E2F1E"/>
    <w:rsid w:val="008E2FAF"/>
    <w:rsid w:val="008E37B1"/>
    <w:rsid w:val="008E3F14"/>
    <w:rsid w:val="008E41BA"/>
    <w:rsid w:val="008E41C9"/>
    <w:rsid w:val="008E4332"/>
    <w:rsid w:val="008E4461"/>
    <w:rsid w:val="008E4CE5"/>
    <w:rsid w:val="008E4D92"/>
    <w:rsid w:val="008E4ECC"/>
    <w:rsid w:val="008E5169"/>
    <w:rsid w:val="008E51E1"/>
    <w:rsid w:val="008E522A"/>
    <w:rsid w:val="008E5626"/>
    <w:rsid w:val="008E595F"/>
    <w:rsid w:val="008E5A4C"/>
    <w:rsid w:val="008E5B15"/>
    <w:rsid w:val="008E5B3F"/>
    <w:rsid w:val="008E5D06"/>
    <w:rsid w:val="008E5D9A"/>
    <w:rsid w:val="008E5F57"/>
    <w:rsid w:val="008E63FE"/>
    <w:rsid w:val="008E647D"/>
    <w:rsid w:val="008E64C7"/>
    <w:rsid w:val="008E686A"/>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A6E"/>
    <w:rsid w:val="008F1FBC"/>
    <w:rsid w:val="008F23B9"/>
    <w:rsid w:val="008F2423"/>
    <w:rsid w:val="008F2521"/>
    <w:rsid w:val="008F288D"/>
    <w:rsid w:val="008F2B58"/>
    <w:rsid w:val="008F2BF3"/>
    <w:rsid w:val="008F2D1E"/>
    <w:rsid w:val="008F2DA9"/>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9D7"/>
    <w:rsid w:val="00900A6A"/>
    <w:rsid w:val="00900CE3"/>
    <w:rsid w:val="00901061"/>
    <w:rsid w:val="0090140C"/>
    <w:rsid w:val="009015D3"/>
    <w:rsid w:val="009019EE"/>
    <w:rsid w:val="00901C0D"/>
    <w:rsid w:val="00902607"/>
    <w:rsid w:val="009027B0"/>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CF"/>
    <w:rsid w:val="00906AFD"/>
    <w:rsid w:val="00906FEA"/>
    <w:rsid w:val="00907066"/>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06"/>
    <w:rsid w:val="00910DEB"/>
    <w:rsid w:val="00910E68"/>
    <w:rsid w:val="00911290"/>
    <w:rsid w:val="00911828"/>
    <w:rsid w:val="00911867"/>
    <w:rsid w:val="0091188D"/>
    <w:rsid w:val="00911AB3"/>
    <w:rsid w:val="00911AFE"/>
    <w:rsid w:val="00911BE0"/>
    <w:rsid w:val="0091204A"/>
    <w:rsid w:val="0091212D"/>
    <w:rsid w:val="0091244D"/>
    <w:rsid w:val="00912493"/>
    <w:rsid w:val="009127CB"/>
    <w:rsid w:val="00912940"/>
    <w:rsid w:val="00912B88"/>
    <w:rsid w:val="00912C06"/>
    <w:rsid w:val="00912D0B"/>
    <w:rsid w:val="0091300B"/>
    <w:rsid w:val="0091318F"/>
    <w:rsid w:val="0091324D"/>
    <w:rsid w:val="009137D4"/>
    <w:rsid w:val="00913873"/>
    <w:rsid w:val="009139E7"/>
    <w:rsid w:val="009144D4"/>
    <w:rsid w:val="009145FC"/>
    <w:rsid w:val="009145FF"/>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01B"/>
    <w:rsid w:val="00917156"/>
    <w:rsid w:val="009172FA"/>
    <w:rsid w:val="009173D3"/>
    <w:rsid w:val="00917428"/>
    <w:rsid w:val="00917528"/>
    <w:rsid w:val="00917793"/>
    <w:rsid w:val="00917BBD"/>
    <w:rsid w:val="00920537"/>
    <w:rsid w:val="0092067F"/>
    <w:rsid w:val="00921479"/>
    <w:rsid w:val="00921499"/>
    <w:rsid w:val="009216AB"/>
    <w:rsid w:val="009217E4"/>
    <w:rsid w:val="00921951"/>
    <w:rsid w:val="009219E6"/>
    <w:rsid w:val="00921BD5"/>
    <w:rsid w:val="00921E85"/>
    <w:rsid w:val="00921F0F"/>
    <w:rsid w:val="00922129"/>
    <w:rsid w:val="00922896"/>
    <w:rsid w:val="00922996"/>
    <w:rsid w:val="00922AEF"/>
    <w:rsid w:val="00922B26"/>
    <w:rsid w:val="00922E63"/>
    <w:rsid w:val="00922F10"/>
    <w:rsid w:val="00922F49"/>
    <w:rsid w:val="0092317F"/>
    <w:rsid w:val="009231BE"/>
    <w:rsid w:val="00923233"/>
    <w:rsid w:val="0092331F"/>
    <w:rsid w:val="00923352"/>
    <w:rsid w:val="00923386"/>
    <w:rsid w:val="009235B4"/>
    <w:rsid w:val="00923821"/>
    <w:rsid w:val="009239C1"/>
    <w:rsid w:val="00923BDA"/>
    <w:rsid w:val="00923D5A"/>
    <w:rsid w:val="00923F77"/>
    <w:rsid w:val="0092409F"/>
    <w:rsid w:val="009241C6"/>
    <w:rsid w:val="00924252"/>
    <w:rsid w:val="00924D67"/>
    <w:rsid w:val="00924EAA"/>
    <w:rsid w:val="009253AB"/>
    <w:rsid w:val="00925810"/>
    <w:rsid w:val="0092599D"/>
    <w:rsid w:val="00925D92"/>
    <w:rsid w:val="00925E77"/>
    <w:rsid w:val="00925E9F"/>
    <w:rsid w:val="00925EF1"/>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82"/>
    <w:rsid w:val="009338B2"/>
    <w:rsid w:val="009338C2"/>
    <w:rsid w:val="00933B9D"/>
    <w:rsid w:val="00933DF3"/>
    <w:rsid w:val="00934282"/>
    <w:rsid w:val="0093434D"/>
    <w:rsid w:val="00934A98"/>
    <w:rsid w:val="00934C39"/>
    <w:rsid w:val="00934E17"/>
    <w:rsid w:val="00934F00"/>
    <w:rsid w:val="009350BF"/>
    <w:rsid w:val="009352C9"/>
    <w:rsid w:val="00935337"/>
    <w:rsid w:val="009353DB"/>
    <w:rsid w:val="00935C51"/>
    <w:rsid w:val="00935E6F"/>
    <w:rsid w:val="00936767"/>
    <w:rsid w:val="00936814"/>
    <w:rsid w:val="00936BB6"/>
    <w:rsid w:val="00936C29"/>
    <w:rsid w:val="00936E7E"/>
    <w:rsid w:val="00936FD8"/>
    <w:rsid w:val="009370B0"/>
    <w:rsid w:val="0093710A"/>
    <w:rsid w:val="0093717E"/>
    <w:rsid w:val="009372EF"/>
    <w:rsid w:val="009373AC"/>
    <w:rsid w:val="00937883"/>
    <w:rsid w:val="009379F5"/>
    <w:rsid w:val="00937A13"/>
    <w:rsid w:val="00937AC7"/>
    <w:rsid w:val="00937ADD"/>
    <w:rsid w:val="00937BF8"/>
    <w:rsid w:val="00937EAA"/>
    <w:rsid w:val="00940023"/>
    <w:rsid w:val="009401F1"/>
    <w:rsid w:val="009406AC"/>
    <w:rsid w:val="00940E34"/>
    <w:rsid w:val="00940FAC"/>
    <w:rsid w:val="009412A7"/>
    <w:rsid w:val="009414B0"/>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49"/>
    <w:rsid w:val="00944D66"/>
    <w:rsid w:val="00944F3B"/>
    <w:rsid w:val="00944FC1"/>
    <w:rsid w:val="0094506C"/>
    <w:rsid w:val="009454ED"/>
    <w:rsid w:val="00945AD4"/>
    <w:rsid w:val="00945BFA"/>
    <w:rsid w:val="00945E27"/>
    <w:rsid w:val="00946180"/>
    <w:rsid w:val="009462F5"/>
    <w:rsid w:val="00946470"/>
    <w:rsid w:val="00946568"/>
    <w:rsid w:val="009466DE"/>
    <w:rsid w:val="009467EE"/>
    <w:rsid w:val="00946A3F"/>
    <w:rsid w:val="00946C56"/>
    <w:rsid w:val="00946DAA"/>
    <w:rsid w:val="00946DE8"/>
    <w:rsid w:val="0094755E"/>
    <w:rsid w:val="009477A2"/>
    <w:rsid w:val="00947C35"/>
    <w:rsid w:val="00947EA3"/>
    <w:rsid w:val="00947ED2"/>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8A9"/>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5E5"/>
    <w:rsid w:val="009626AA"/>
    <w:rsid w:val="00962779"/>
    <w:rsid w:val="009627A8"/>
    <w:rsid w:val="00962991"/>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859"/>
    <w:rsid w:val="00965938"/>
    <w:rsid w:val="00965F58"/>
    <w:rsid w:val="00966093"/>
    <w:rsid w:val="0096616E"/>
    <w:rsid w:val="00966486"/>
    <w:rsid w:val="0096674C"/>
    <w:rsid w:val="009668F5"/>
    <w:rsid w:val="009669A5"/>
    <w:rsid w:val="009669F1"/>
    <w:rsid w:val="00966ED4"/>
    <w:rsid w:val="00966EEA"/>
    <w:rsid w:val="00966F37"/>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10C"/>
    <w:rsid w:val="009712D1"/>
    <w:rsid w:val="009715AB"/>
    <w:rsid w:val="00971600"/>
    <w:rsid w:val="0097172E"/>
    <w:rsid w:val="00971805"/>
    <w:rsid w:val="00971D26"/>
    <w:rsid w:val="00971D7D"/>
    <w:rsid w:val="00971EFC"/>
    <w:rsid w:val="00971FAD"/>
    <w:rsid w:val="00972090"/>
    <w:rsid w:val="009720AB"/>
    <w:rsid w:val="0097300B"/>
    <w:rsid w:val="009733F9"/>
    <w:rsid w:val="00973541"/>
    <w:rsid w:val="009735E0"/>
    <w:rsid w:val="0097361E"/>
    <w:rsid w:val="0097371B"/>
    <w:rsid w:val="0097373C"/>
    <w:rsid w:val="0097398A"/>
    <w:rsid w:val="00973C34"/>
    <w:rsid w:val="00973DEC"/>
    <w:rsid w:val="00974061"/>
    <w:rsid w:val="009743A7"/>
    <w:rsid w:val="009748CE"/>
    <w:rsid w:val="00974AFF"/>
    <w:rsid w:val="00974DDE"/>
    <w:rsid w:val="009753FC"/>
    <w:rsid w:val="00975622"/>
    <w:rsid w:val="00975D82"/>
    <w:rsid w:val="00976348"/>
    <w:rsid w:val="0097634D"/>
    <w:rsid w:val="009767EC"/>
    <w:rsid w:val="009769CE"/>
    <w:rsid w:val="00976C72"/>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40E"/>
    <w:rsid w:val="00982887"/>
    <w:rsid w:val="00982AD7"/>
    <w:rsid w:val="00982C76"/>
    <w:rsid w:val="00982CDF"/>
    <w:rsid w:val="00982FA9"/>
    <w:rsid w:val="009830AE"/>
    <w:rsid w:val="009832A8"/>
    <w:rsid w:val="009836E5"/>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6E42"/>
    <w:rsid w:val="00987099"/>
    <w:rsid w:val="00987389"/>
    <w:rsid w:val="009873CA"/>
    <w:rsid w:val="009877FC"/>
    <w:rsid w:val="00987BAC"/>
    <w:rsid w:val="009905E9"/>
    <w:rsid w:val="00990A70"/>
    <w:rsid w:val="00990D45"/>
    <w:rsid w:val="00990EAC"/>
    <w:rsid w:val="0099104E"/>
    <w:rsid w:val="009911A5"/>
    <w:rsid w:val="009918F3"/>
    <w:rsid w:val="00991A4E"/>
    <w:rsid w:val="00991AD5"/>
    <w:rsid w:val="00991D6A"/>
    <w:rsid w:val="009920FF"/>
    <w:rsid w:val="009922CC"/>
    <w:rsid w:val="00993165"/>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945"/>
    <w:rsid w:val="00995A7C"/>
    <w:rsid w:val="00996354"/>
    <w:rsid w:val="009968AF"/>
    <w:rsid w:val="00996B41"/>
    <w:rsid w:val="00996BE8"/>
    <w:rsid w:val="00996DBE"/>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46"/>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8D9"/>
    <w:rsid w:val="009A59E3"/>
    <w:rsid w:val="009A5A05"/>
    <w:rsid w:val="009A5AD2"/>
    <w:rsid w:val="009A5C17"/>
    <w:rsid w:val="009A5F34"/>
    <w:rsid w:val="009A6389"/>
    <w:rsid w:val="009A6733"/>
    <w:rsid w:val="009A69E0"/>
    <w:rsid w:val="009A6E4D"/>
    <w:rsid w:val="009A72A3"/>
    <w:rsid w:val="009A743D"/>
    <w:rsid w:val="009A7583"/>
    <w:rsid w:val="009A787E"/>
    <w:rsid w:val="009A7C31"/>
    <w:rsid w:val="009A7D0A"/>
    <w:rsid w:val="009B005B"/>
    <w:rsid w:val="009B01BF"/>
    <w:rsid w:val="009B04CA"/>
    <w:rsid w:val="009B08B6"/>
    <w:rsid w:val="009B0BFF"/>
    <w:rsid w:val="009B0D3A"/>
    <w:rsid w:val="009B0E2B"/>
    <w:rsid w:val="009B0EF1"/>
    <w:rsid w:val="009B0F23"/>
    <w:rsid w:val="009B12C7"/>
    <w:rsid w:val="009B1606"/>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E4"/>
    <w:rsid w:val="009B3AAA"/>
    <w:rsid w:val="009B3BBD"/>
    <w:rsid w:val="009B3E4B"/>
    <w:rsid w:val="009B406A"/>
    <w:rsid w:val="009B41F6"/>
    <w:rsid w:val="009B4450"/>
    <w:rsid w:val="009B4524"/>
    <w:rsid w:val="009B4AB4"/>
    <w:rsid w:val="009B4DC9"/>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B7D9D"/>
    <w:rsid w:val="009C0336"/>
    <w:rsid w:val="009C0994"/>
    <w:rsid w:val="009C0FBD"/>
    <w:rsid w:val="009C1230"/>
    <w:rsid w:val="009C1392"/>
    <w:rsid w:val="009C17F5"/>
    <w:rsid w:val="009C18B3"/>
    <w:rsid w:val="009C19A4"/>
    <w:rsid w:val="009C1ADD"/>
    <w:rsid w:val="009C1E83"/>
    <w:rsid w:val="009C21A0"/>
    <w:rsid w:val="009C22DD"/>
    <w:rsid w:val="009C2905"/>
    <w:rsid w:val="009C2BE1"/>
    <w:rsid w:val="009C2C4B"/>
    <w:rsid w:val="009C2DD2"/>
    <w:rsid w:val="009C30D6"/>
    <w:rsid w:val="009C31DE"/>
    <w:rsid w:val="009C33D1"/>
    <w:rsid w:val="009C36E7"/>
    <w:rsid w:val="009C3A37"/>
    <w:rsid w:val="009C3C8D"/>
    <w:rsid w:val="009C3DB4"/>
    <w:rsid w:val="009C3F3B"/>
    <w:rsid w:val="009C3FCF"/>
    <w:rsid w:val="009C49A7"/>
    <w:rsid w:val="009C4A58"/>
    <w:rsid w:val="009C4AC0"/>
    <w:rsid w:val="009C4B78"/>
    <w:rsid w:val="009C4C67"/>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036"/>
    <w:rsid w:val="009D3B92"/>
    <w:rsid w:val="009D3E1A"/>
    <w:rsid w:val="009D4339"/>
    <w:rsid w:val="009D444F"/>
    <w:rsid w:val="009D4D68"/>
    <w:rsid w:val="009D5154"/>
    <w:rsid w:val="009D53C4"/>
    <w:rsid w:val="009D544F"/>
    <w:rsid w:val="009D594D"/>
    <w:rsid w:val="009D5976"/>
    <w:rsid w:val="009D6003"/>
    <w:rsid w:val="009D6209"/>
    <w:rsid w:val="009D62EB"/>
    <w:rsid w:val="009D671C"/>
    <w:rsid w:val="009D698E"/>
    <w:rsid w:val="009D69AC"/>
    <w:rsid w:val="009D6DAD"/>
    <w:rsid w:val="009D726E"/>
    <w:rsid w:val="009D7283"/>
    <w:rsid w:val="009D7861"/>
    <w:rsid w:val="009D788F"/>
    <w:rsid w:val="009D7928"/>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1A53"/>
    <w:rsid w:val="009E20D7"/>
    <w:rsid w:val="009E22FF"/>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0FD"/>
    <w:rsid w:val="009E41D5"/>
    <w:rsid w:val="009E4210"/>
    <w:rsid w:val="009E4362"/>
    <w:rsid w:val="009E4848"/>
    <w:rsid w:val="009E4993"/>
    <w:rsid w:val="009E4A05"/>
    <w:rsid w:val="009E4D14"/>
    <w:rsid w:val="009E4F3F"/>
    <w:rsid w:val="009E4FF4"/>
    <w:rsid w:val="009E5145"/>
    <w:rsid w:val="009E5223"/>
    <w:rsid w:val="009E5646"/>
    <w:rsid w:val="009E5751"/>
    <w:rsid w:val="009E5783"/>
    <w:rsid w:val="009E594A"/>
    <w:rsid w:val="009E5AF5"/>
    <w:rsid w:val="009E5D35"/>
    <w:rsid w:val="009E5E17"/>
    <w:rsid w:val="009E5FBB"/>
    <w:rsid w:val="009E63B9"/>
    <w:rsid w:val="009E6772"/>
    <w:rsid w:val="009E6E4C"/>
    <w:rsid w:val="009E7181"/>
    <w:rsid w:val="009E741D"/>
    <w:rsid w:val="009E759E"/>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C3C"/>
    <w:rsid w:val="009F6D53"/>
    <w:rsid w:val="009F6DF4"/>
    <w:rsid w:val="009F742B"/>
    <w:rsid w:val="009F74E0"/>
    <w:rsid w:val="009F74F9"/>
    <w:rsid w:val="009F763A"/>
    <w:rsid w:val="009F775C"/>
    <w:rsid w:val="009F791D"/>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652"/>
    <w:rsid w:val="00A01714"/>
    <w:rsid w:val="00A01903"/>
    <w:rsid w:val="00A01970"/>
    <w:rsid w:val="00A01C1C"/>
    <w:rsid w:val="00A01D70"/>
    <w:rsid w:val="00A021DD"/>
    <w:rsid w:val="00A022B9"/>
    <w:rsid w:val="00A027E9"/>
    <w:rsid w:val="00A02832"/>
    <w:rsid w:val="00A02A31"/>
    <w:rsid w:val="00A02A8A"/>
    <w:rsid w:val="00A02FCE"/>
    <w:rsid w:val="00A0301C"/>
    <w:rsid w:val="00A030C0"/>
    <w:rsid w:val="00A033E8"/>
    <w:rsid w:val="00A03846"/>
    <w:rsid w:val="00A038CF"/>
    <w:rsid w:val="00A038DE"/>
    <w:rsid w:val="00A0394F"/>
    <w:rsid w:val="00A03C18"/>
    <w:rsid w:val="00A03EF1"/>
    <w:rsid w:val="00A04123"/>
    <w:rsid w:val="00A04622"/>
    <w:rsid w:val="00A04B4A"/>
    <w:rsid w:val="00A04BC1"/>
    <w:rsid w:val="00A04CAD"/>
    <w:rsid w:val="00A04DB5"/>
    <w:rsid w:val="00A0528D"/>
    <w:rsid w:val="00A052D8"/>
    <w:rsid w:val="00A05549"/>
    <w:rsid w:val="00A05805"/>
    <w:rsid w:val="00A05975"/>
    <w:rsid w:val="00A05F54"/>
    <w:rsid w:val="00A0609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399"/>
    <w:rsid w:val="00A178C3"/>
    <w:rsid w:val="00A178EE"/>
    <w:rsid w:val="00A20376"/>
    <w:rsid w:val="00A206B8"/>
    <w:rsid w:val="00A20962"/>
    <w:rsid w:val="00A20BFC"/>
    <w:rsid w:val="00A20FE3"/>
    <w:rsid w:val="00A2103E"/>
    <w:rsid w:val="00A210B0"/>
    <w:rsid w:val="00A2155B"/>
    <w:rsid w:val="00A217B0"/>
    <w:rsid w:val="00A217F3"/>
    <w:rsid w:val="00A21DA8"/>
    <w:rsid w:val="00A21DF1"/>
    <w:rsid w:val="00A21EFA"/>
    <w:rsid w:val="00A2215A"/>
    <w:rsid w:val="00A223F5"/>
    <w:rsid w:val="00A22A57"/>
    <w:rsid w:val="00A22AC3"/>
    <w:rsid w:val="00A22CF7"/>
    <w:rsid w:val="00A22D34"/>
    <w:rsid w:val="00A22F6C"/>
    <w:rsid w:val="00A2310A"/>
    <w:rsid w:val="00A23131"/>
    <w:rsid w:val="00A23398"/>
    <w:rsid w:val="00A2380A"/>
    <w:rsid w:val="00A23912"/>
    <w:rsid w:val="00A23A15"/>
    <w:rsid w:val="00A23BB1"/>
    <w:rsid w:val="00A23C5D"/>
    <w:rsid w:val="00A23E63"/>
    <w:rsid w:val="00A2422B"/>
    <w:rsid w:val="00A24320"/>
    <w:rsid w:val="00A2454D"/>
    <w:rsid w:val="00A24828"/>
    <w:rsid w:val="00A24947"/>
    <w:rsid w:val="00A24AC1"/>
    <w:rsid w:val="00A24ADB"/>
    <w:rsid w:val="00A24C17"/>
    <w:rsid w:val="00A250A2"/>
    <w:rsid w:val="00A250BB"/>
    <w:rsid w:val="00A2526B"/>
    <w:rsid w:val="00A25A64"/>
    <w:rsid w:val="00A25CD9"/>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5C8"/>
    <w:rsid w:val="00A31769"/>
    <w:rsid w:val="00A31867"/>
    <w:rsid w:val="00A31A8A"/>
    <w:rsid w:val="00A31AF6"/>
    <w:rsid w:val="00A31BD6"/>
    <w:rsid w:val="00A31C5B"/>
    <w:rsid w:val="00A31C93"/>
    <w:rsid w:val="00A32293"/>
    <w:rsid w:val="00A3235E"/>
    <w:rsid w:val="00A325A1"/>
    <w:rsid w:val="00A32A10"/>
    <w:rsid w:val="00A32E39"/>
    <w:rsid w:val="00A32ED5"/>
    <w:rsid w:val="00A333A9"/>
    <w:rsid w:val="00A33438"/>
    <w:rsid w:val="00A33455"/>
    <w:rsid w:val="00A3367F"/>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626"/>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388"/>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0A9"/>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6EB1"/>
    <w:rsid w:val="00A57206"/>
    <w:rsid w:val="00A573AA"/>
    <w:rsid w:val="00A57415"/>
    <w:rsid w:val="00A57418"/>
    <w:rsid w:val="00A575DB"/>
    <w:rsid w:val="00A57B06"/>
    <w:rsid w:val="00A57FAB"/>
    <w:rsid w:val="00A57FF3"/>
    <w:rsid w:val="00A603A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945"/>
    <w:rsid w:val="00A63B1F"/>
    <w:rsid w:val="00A63BF6"/>
    <w:rsid w:val="00A63F0A"/>
    <w:rsid w:val="00A6407C"/>
    <w:rsid w:val="00A641E4"/>
    <w:rsid w:val="00A64456"/>
    <w:rsid w:val="00A6458B"/>
    <w:rsid w:val="00A64772"/>
    <w:rsid w:val="00A64808"/>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7B5"/>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B3"/>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A2C"/>
    <w:rsid w:val="00A77A68"/>
    <w:rsid w:val="00A8025E"/>
    <w:rsid w:val="00A80D37"/>
    <w:rsid w:val="00A80E7E"/>
    <w:rsid w:val="00A8117B"/>
    <w:rsid w:val="00A81217"/>
    <w:rsid w:val="00A81499"/>
    <w:rsid w:val="00A81A35"/>
    <w:rsid w:val="00A81A85"/>
    <w:rsid w:val="00A81BA5"/>
    <w:rsid w:val="00A81CC3"/>
    <w:rsid w:val="00A81DA6"/>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857"/>
    <w:rsid w:val="00A84A8C"/>
    <w:rsid w:val="00A84DF2"/>
    <w:rsid w:val="00A8502D"/>
    <w:rsid w:val="00A85244"/>
    <w:rsid w:val="00A853DD"/>
    <w:rsid w:val="00A854EF"/>
    <w:rsid w:val="00A85512"/>
    <w:rsid w:val="00A855AE"/>
    <w:rsid w:val="00A8561C"/>
    <w:rsid w:val="00A85B5C"/>
    <w:rsid w:val="00A85B93"/>
    <w:rsid w:val="00A85EA9"/>
    <w:rsid w:val="00A85EF0"/>
    <w:rsid w:val="00A85F59"/>
    <w:rsid w:val="00A86079"/>
    <w:rsid w:val="00A86A82"/>
    <w:rsid w:val="00A86AB9"/>
    <w:rsid w:val="00A86ABF"/>
    <w:rsid w:val="00A86DC9"/>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1A2"/>
    <w:rsid w:val="00A923F6"/>
    <w:rsid w:val="00A926A1"/>
    <w:rsid w:val="00A92954"/>
    <w:rsid w:val="00A92A27"/>
    <w:rsid w:val="00A92D8F"/>
    <w:rsid w:val="00A93199"/>
    <w:rsid w:val="00A9324F"/>
    <w:rsid w:val="00A9349C"/>
    <w:rsid w:val="00A938E6"/>
    <w:rsid w:val="00A93C61"/>
    <w:rsid w:val="00A940C6"/>
    <w:rsid w:val="00A94255"/>
    <w:rsid w:val="00A943BD"/>
    <w:rsid w:val="00A94515"/>
    <w:rsid w:val="00A94545"/>
    <w:rsid w:val="00A94646"/>
    <w:rsid w:val="00A94932"/>
    <w:rsid w:val="00A94B22"/>
    <w:rsid w:val="00A94EB2"/>
    <w:rsid w:val="00A950AC"/>
    <w:rsid w:val="00A952B1"/>
    <w:rsid w:val="00A95682"/>
    <w:rsid w:val="00A95937"/>
    <w:rsid w:val="00A95DE4"/>
    <w:rsid w:val="00A96424"/>
    <w:rsid w:val="00A96574"/>
    <w:rsid w:val="00A968C1"/>
    <w:rsid w:val="00A96A80"/>
    <w:rsid w:val="00A97337"/>
    <w:rsid w:val="00A9789A"/>
    <w:rsid w:val="00A97B18"/>
    <w:rsid w:val="00A97C45"/>
    <w:rsid w:val="00A97CFB"/>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3A8"/>
    <w:rsid w:val="00AA3625"/>
    <w:rsid w:val="00AA36B5"/>
    <w:rsid w:val="00AA3800"/>
    <w:rsid w:val="00AA383B"/>
    <w:rsid w:val="00AA3A69"/>
    <w:rsid w:val="00AA3B2E"/>
    <w:rsid w:val="00AA4027"/>
    <w:rsid w:val="00AA41EE"/>
    <w:rsid w:val="00AA447E"/>
    <w:rsid w:val="00AA4621"/>
    <w:rsid w:val="00AA50E7"/>
    <w:rsid w:val="00AA57A4"/>
    <w:rsid w:val="00AA5920"/>
    <w:rsid w:val="00AA59B5"/>
    <w:rsid w:val="00AA5D80"/>
    <w:rsid w:val="00AA5EE4"/>
    <w:rsid w:val="00AA64DF"/>
    <w:rsid w:val="00AA665B"/>
    <w:rsid w:val="00AA686C"/>
    <w:rsid w:val="00AA69BF"/>
    <w:rsid w:val="00AA6A7D"/>
    <w:rsid w:val="00AA6F6E"/>
    <w:rsid w:val="00AA70E8"/>
    <w:rsid w:val="00AA73D1"/>
    <w:rsid w:val="00AA7421"/>
    <w:rsid w:val="00AA7434"/>
    <w:rsid w:val="00AA758B"/>
    <w:rsid w:val="00AA7709"/>
    <w:rsid w:val="00AA7819"/>
    <w:rsid w:val="00AA7A81"/>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3E50"/>
    <w:rsid w:val="00AB40C2"/>
    <w:rsid w:val="00AB431D"/>
    <w:rsid w:val="00AB4325"/>
    <w:rsid w:val="00AB47A7"/>
    <w:rsid w:val="00AB4A7B"/>
    <w:rsid w:val="00AB4AAE"/>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6A9"/>
    <w:rsid w:val="00AC2A66"/>
    <w:rsid w:val="00AC2C7A"/>
    <w:rsid w:val="00AC3043"/>
    <w:rsid w:val="00AC3320"/>
    <w:rsid w:val="00AC36FA"/>
    <w:rsid w:val="00AC3885"/>
    <w:rsid w:val="00AC3A25"/>
    <w:rsid w:val="00AC3D08"/>
    <w:rsid w:val="00AC3D34"/>
    <w:rsid w:val="00AC3F28"/>
    <w:rsid w:val="00AC410B"/>
    <w:rsid w:val="00AC4685"/>
    <w:rsid w:val="00AC46BB"/>
    <w:rsid w:val="00AC47F5"/>
    <w:rsid w:val="00AC485D"/>
    <w:rsid w:val="00AC4CD2"/>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11"/>
    <w:rsid w:val="00AD17C7"/>
    <w:rsid w:val="00AD18C1"/>
    <w:rsid w:val="00AD1937"/>
    <w:rsid w:val="00AD19FC"/>
    <w:rsid w:val="00AD1D07"/>
    <w:rsid w:val="00AD2080"/>
    <w:rsid w:val="00AD22F3"/>
    <w:rsid w:val="00AD240F"/>
    <w:rsid w:val="00AD2A81"/>
    <w:rsid w:val="00AD3196"/>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69C"/>
    <w:rsid w:val="00AD5AA4"/>
    <w:rsid w:val="00AD5C09"/>
    <w:rsid w:val="00AD5C60"/>
    <w:rsid w:val="00AD5D1B"/>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20A"/>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1AB"/>
    <w:rsid w:val="00AF2210"/>
    <w:rsid w:val="00AF28FC"/>
    <w:rsid w:val="00AF3233"/>
    <w:rsid w:val="00AF3494"/>
    <w:rsid w:val="00AF4520"/>
    <w:rsid w:val="00AF4786"/>
    <w:rsid w:val="00AF47E0"/>
    <w:rsid w:val="00AF4976"/>
    <w:rsid w:val="00AF4B25"/>
    <w:rsid w:val="00AF4D76"/>
    <w:rsid w:val="00AF4D89"/>
    <w:rsid w:val="00AF4EA6"/>
    <w:rsid w:val="00AF4FEE"/>
    <w:rsid w:val="00AF51DD"/>
    <w:rsid w:val="00AF52E8"/>
    <w:rsid w:val="00AF5781"/>
    <w:rsid w:val="00AF58BD"/>
    <w:rsid w:val="00AF5A3C"/>
    <w:rsid w:val="00AF5D31"/>
    <w:rsid w:val="00AF614F"/>
    <w:rsid w:val="00AF620C"/>
    <w:rsid w:val="00AF6318"/>
    <w:rsid w:val="00AF6382"/>
    <w:rsid w:val="00AF6415"/>
    <w:rsid w:val="00AF685E"/>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953"/>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078FF"/>
    <w:rsid w:val="00B10990"/>
    <w:rsid w:val="00B109C2"/>
    <w:rsid w:val="00B10F35"/>
    <w:rsid w:val="00B1113F"/>
    <w:rsid w:val="00B11155"/>
    <w:rsid w:val="00B1148C"/>
    <w:rsid w:val="00B116E6"/>
    <w:rsid w:val="00B11752"/>
    <w:rsid w:val="00B117A5"/>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A44"/>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05B"/>
    <w:rsid w:val="00B145B7"/>
    <w:rsid w:val="00B1464B"/>
    <w:rsid w:val="00B148C6"/>
    <w:rsid w:val="00B14AF0"/>
    <w:rsid w:val="00B14D3D"/>
    <w:rsid w:val="00B14DF2"/>
    <w:rsid w:val="00B14FBA"/>
    <w:rsid w:val="00B1513F"/>
    <w:rsid w:val="00B153B0"/>
    <w:rsid w:val="00B15557"/>
    <w:rsid w:val="00B1573C"/>
    <w:rsid w:val="00B15909"/>
    <w:rsid w:val="00B15F4D"/>
    <w:rsid w:val="00B1600D"/>
    <w:rsid w:val="00B16246"/>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0CF"/>
    <w:rsid w:val="00B22150"/>
    <w:rsid w:val="00B22157"/>
    <w:rsid w:val="00B2223A"/>
    <w:rsid w:val="00B2236C"/>
    <w:rsid w:val="00B22616"/>
    <w:rsid w:val="00B226AB"/>
    <w:rsid w:val="00B22A4B"/>
    <w:rsid w:val="00B22E5E"/>
    <w:rsid w:val="00B22EB3"/>
    <w:rsid w:val="00B2319A"/>
    <w:rsid w:val="00B23578"/>
    <w:rsid w:val="00B235B4"/>
    <w:rsid w:val="00B2377D"/>
    <w:rsid w:val="00B23B6D"/>
    <w:rsid w:val="00B2400E"/>
    <w:rsid w:val="00B24246"/>
    <w:rsid w:val="00B248C8"/>
    <w:rsid w:val="00B24B4E"/>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25"/>
    <w:rsid w:val="00B27030"/>
    <w:rsid w:val="00B27240"/>
    <w:rsid w:val="00B2736A"/>
    <w:rsid w:val="00B2741E"/>
    <w:rsid w:val="00B276F2"/>
    <w:rsid w:val="00B276F4"/>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C"/>
    <w:rsid w:val="00B355D8"/>
    <w:rsid w:val="00B358E1"/>
    <w:rsid w:val="00B35990"/>
    <w:rsid w:val="00B35A53"/>
    <w:rsid w:val="00B35A59"/>
    <w:rsid w:val="00B35CCC"/>
    <w:rsid w:val="00B368AD"/>
    <w:rsid w:val="00B368F1"/>
    <w:rsid w:val="00B369D4"/>
    <w:rsid w:val="00B36E3D"/>
    <w:rsid w:val="00B36FD9"/>
    <w:rsid w:val="00B37255"/>
    <w:rsid w:val="00B375D0"/>
    <w:rsid w:val="00B37A18"/>
    <w:rsid w:val="00B37A8F"/>
    <w:rsid w:val="00B37DB3"/>
    <w:rsid w:val="00B40043"/>
    <w:rsid w:val="00B40242"/>
    <w:rsid w:val="00B4038D"/>
    <w:rsid w:val="00B4089C"/>
    <w:rsid w:val="00B40B85"/>
    <w:rsid w:val="00B411A9"/>
    <w:rsid w:val="00B41444"/>
    <w:rsid w:val="00B41462"/>
    <w:rsid w:val="00B41534"/>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2E5"/>
    <w:rsid w:val="00B4434A"/>
    <w:rsid w:val="00B4438A"/>
    <w:rsid w:val="00B446C7"/>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6E0B"/>
    <w:rsid w:val="00B4712E"/>
    <w:rsid w:val="00B471CD"/>
    <w:rsid w:val="00B4729C"/>
    <w:rsid w:val="00B47344"/>
    <w:rsid w:val="00B47346"/>
    <w:rsid w:val="00B4784C"/>
    <w:rsid w:val="00B4795C"/>
    <w:rsid w:val="00B47B8B"/>
    <w:rsid w:val="00B47DB8"/>
    <w:rsid w:val="00B47E60"/>
    <w:rsid w:val="00B47F30"/>
    <w:rsid w:val="00B47FAB"/>
    <w:rsid w:val="00B5035B"/>
    <w:rsid w:val="00B5077D"/>
    <w:rsid w:val="00B50BA6"/>
    <w:rsid w:val="00B50DD9"/>
    <w:rsid w:val="00B50DE0"/>
    <w:rsid w:val="00B51429"/>
    <w:rsid w:val="00B515BE"/>
    <w:rsid w:val="00B51741"/>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010"/>
    <w:rsid w:val="00B6177A"/>
    <w:rsid w:val="00B617FE"/>
    <w:rsid w:val="00B61B4E"/>
    <w:rsid w:val="00B61C9D"/>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12"/>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B06"/>
    <w:rsid w:val="00B66D8E"/>
    <w:rsid w:val="00B67A4D"/>
    <w:rsid w:val="00B67C1D"/>
    <w:rsid w:val="00B67DC2"/>
    <w:rsid w:val="00B67F03"/>
    <w:rsid w:val="00B67F0C"/>
    <w:rsid w:val="00B70222"/>
    <w:rsid w:val="00B702CF"/>
    <w:rsid w:val="00B7043D"/>
    <w:rsid w:val="00B70616"/>
    <w:rsid w:val="00B7061E"/>
    <w:rsid w:val="00B70D36"/>
    <w:rsid w:val="00B710B8"/>
    <w:rsid w:val="00B71489"/>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F58"/>
    <w:rsid w:val="00B77258"/>
    <w:rsid w:val="00B772CF"/>
    <w:rsid w:val="00B77324"/>
    <w:rsid w:val="00B77395"/>
    <w:rsid w:val="00B77469"/>
    <w:rsid w:val="00B7760E"/>
    <w:rsid w:val="00B77908"/>
    <w:rsid w:val="00B77C09"/>
    <w:rsid w:val="00B77E7F"/>
    <w:rsid w:val="00B7E152"/>
    <w:rsid w:val="00B804DD"/>
    <w:rsid w:val="00B805B0"/>
    <w:rsid w:val="00B8060A"/>
    <w:rsid w:val="00B80672"/>
    <w:rsid w:val="00B807DC"/>
    <w:rsid w:val="00B809F8"/>
    <w:rsid w:val="00B80A20"/>
    <w:rsid w:val="00B80CE1"/>
    <w:rsid w:val="00B80D77"/>
    <w:rsid w:val="00B80F6E"/>
    <w:rsid w:val="00B811B3"/>
    <w:rsid w:val="00B81281"/>
    <w:rsid w:val="00B8132A"/>
    <w:rsid w:val="00B816A6"/>
    <w:rsid w:val="00B81721"/>
    <w:rsid w:val="00B81B02"/>
    <w:rsid w:val="00B81D02"/>
    <w:rsid w:val="00B821EA"/>
    <w:rsid w:val="00B82208"/>
    <w:rsid w:val="00B82504"/>
    <w:rsid w:val="00B82530"/>
    <w:rsid w:val="00B82613"/>
    <w:rsid w:val="00B82E91"/>
    <w:rsid w:val="00B82F85"/>
    <w:rsid w:val="00B832B8"/>
    <w:rsid w:val="00B83431"/>
    <w:rsid w:val="00B835B9"/>
    <w:rsid w:val="00B8380A"/>
    <w:rsid w:val="00B83A03"/>
    <w:rsid w:val="00B83AD7"/>
    <w:rsid w:val="00B83B5A"/>
    <w:rsid w:val="00B83B98"/>
    <w:rsid w:val="00B83C21"/>
    <w:rsid w:val="00B83E86"/>
    <w:rsid w:val="00B8422C"/>
    <w:rsid w:val="00B8434E"/>
    <w:rsid w:val="00B84372"/>
    <w:rsid w:val="00B84437"/>
    <w:rsid w:val="00B84483"/>
    <w:rsid w:val="00B84565"/>
    <w:rsid w:val="00B84584"/>
    <w:rsid w:val="00B84882"/>
    <w:rsid w:val="00B84B1B"/>
    <w:rsid w:val="00B84CCD"/>
    <w:rsid w:val="00B84D83"/>
    <w:rsid w:val="00B84E99"/>
    <w:rsid w:val="00B85085"/>
    <w:rsid w:val="00B8540A"/>
    <w:rsid w:val="00B85484"/>
    <w:rsid w:val="00B854BD"/>
    <w:rsid w:val="00B85868"/>
    <w:rsid w:val="00B8590F"/>
    <w:rsid w:val="00B85D78"/>
    <w:rsid w:val="00B85EF2"/>
    <w:rsid w:val="00B85F5B"/>
    <w:rsid w:val="00B86223"/>
    <w:rsid w:val="00B8633B"/>
    <w:rsid w:val="00B86FBB"/>
    <w:rsid w:val="00B870D1"/>
    <w:rsid w:val="00B871FE"/>
    <w:rsid w:val="00B87420"/>
    <w:rsid w:val="00B87519"/>
    <w:rsid w:val="00B8752A"/>
    <w:rsid w:val="00B87644"/>
    <w:rsid w:val="00B87789"/>
    <w:rsid w:val="00B878DA"/>
    <w:rsid w:val="00B878F7"/>
    <w:rsid w:val="00B87B14"/>
    <w:rsid w:val="00B9028F"/>
    <w:rsid w:val="00B9077E"/>
    <w:rsid w:val="00B90867"/>
    <w:rsid w:val="00B90B95"/>
    <w:rsid w:val="00B910E8"/>
    <w:rsid w:val="00B91105"/>
    <w:rsid w:val="00B9150E"/>
    <w:rsid w:val="00B91972"/>
    <w:rsid w:val="00B91BA8"/>
    <w:rsid w:val="00B91C54"/>
    <w:rsid w:val="00B92417"/>
    <w:rsid w:val="00B92521"/>
    <w:rsid w:val="00B92668"/>
    <w:rsid w:val="00B927A9"/>
    <w:rsid w:val="00B929A0"/>
    <w:rsid w:val="00B92E8B"/>
    <w:rsid w:val="00B93008"/>
    <w:rsid w:val="00B93127"/>
    <w:rsid w:val="00B93245"/>
    <w:rsid w:val="00B9331A"/>
    <w:rsid w:val="00B9350A"/>
    <w:rsid w:val="00B935E5"/>
    <w:rsid w:val="00B93931"/>
    <w:rsid w:val="00B939AE"/>
    <w:rsid w:val="00B93C15"/>
    <w:rsid w:val="00B93FA9"/>
    <w:rsid w:val="00B93FD9"/>
    <w:rsid w:val="00B945B0"/>
    <w:rsid w:val="00B9462D"/>
    <w:rsid w:val="00B9470B"/>
    <w:rsid w:val="00B94862"/>
    <w:rsid w:val="00B94BBD"/>
    <w:rsid w:val="00B94E0E"/>
    <w:rsid w:val="00B94F1E"/>
    <w:rsid w:val="00B952EB"/>
    <w:rsid w:val="00B953D1"/>
    <w:rsid w:val="00B95469"/>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72"/>
    <w:rsid w:val="00BA625B"/>
    <w:rsid w:val="00BA634B"/>
    <w:rsid w:val="00BA67BE"/>
    <w:rsid w:val="00BA6810"/>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43"/>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A63"/>
    <w:rsid w:val="00BC1B4C"/>
    <w:rsid w:val="00BC1B60"/>
    <w:rsid w:val="00BC1BBE"/>
    <w:rsid w:val="00BC2050"/>
    <w:rsid w:val="00BC209D"/>
    <w:rsid w:val="00BC2548"/>
    <w:rsid w:val="00BC2879"/>
    <w:rsid w:val="00BC2E26"/>
    <w:rsid w:val="00BC2EBE"/>
    <w:rsid w:val="00BC3270"/>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0A3"/>
    <w:rsid w:val="00BD030F"/>
    <w:rsid w:val="00BD0337"/>
    <w:rsid w:val="00BD058D"/>
    <w:rsid w:val="00BD06EB"/>
    <w:rsid w:val="00BD0858"/>
    <w:rsid w:val="00BD121A"/>
    <w:rsid w:val="00BD1281"/>
    <w:rsid w:val="00BD1381"/>
    <w:rsid w:val="00BD1471"/>
    <w:rsid w:val="00BD1603"/>
    <w:rsid w:val="00BD1B67"/>
    <w:rsid w:val="00BD1BD3"/>
    <w:rsid w:val="00BD1D9D"/>
    <w:rsid w:val="00BD1DC0"/>
    <w:rsid w:val="00BD1E5D"/>
    <w:rsid w:val="00BD209E"/>
    <w:rsid w:val="00BD2657"/>
    <w:rsid w:val="00BD2D0B"/>
    <w:rsid w:val="00BD328B"/>
    <w:rsid w:val="00BD337C"/>
    <w:rsid w:val="00BD3441"/>
    <w:rsid w:val="00BD393F"/>
    <w:rsid w:val="00BD3EC0"/>
    <w:rsid w:val="00BD41F8"/>
    <w:rsid w:val="00BD4261"/>
    <w:rsid w:val="00BD42D3"/>
    <w:rsid w:val="00BD485D"/>
    <w:rsid w:val="00BD4A29"/>
    <w:rsid w:val="00BD4C7F"/>
    <w:rsid w:val="00BD4CAD"/>
    <w:rsid w:val="00BD4D70"/>
    <w:rsid w:val="00BD4FAC"/>
    <w:rsid w:val="00BD50A2"/>
    <w:rsid w:val="00BD5489"/>
    <w:rsid w:val="00BD599E"/>
    <w:rsid w:val="00BD5D70"/>
    <w:rsid w:val="00BD5F94"/>
    <w:rsid w:val="00BD5FD1"/>
    <w:rsid w:val="00BD62DB"/>
    <w:rsid w:val="00BD656A"/>
    <w:rsid w:val="00BD667C"/>
    <w:rsid w:val="00BD66CC"/>
    <w:rsid w:val="00BD6BD7"/>
    <w:rsid w:val="00BD6C3D"/>
    <w:rsid w:val="00BD6EE1"/>
    <w:rsid w:val="00BD73CB"/>
    <w:rsid w:val="00BD76BA"/>
    <w:rsid w:val="00BD7F57"/>
    <w:rsid w:val="00BD7FB8"/>
    <w:rsid w:val="00BE018F"/>
    <w:rsid w:val="00BE02A0"/>
    <w:rsid w:val="00BE02B4"/>
    <w:rsid w:val="00BE046F"/>
    <w:rsid w:val="00BE05B6"/>
    <w:rsid w:val="00BE05BE"/>
    <w:rsid w:val="00BE067A"/>
    <w:rsid w:val="00BE07AE"/>
    <w:rsid w:val="00BE0B97"/>
    <w:rsid w:val="00BE0C32"/>
    <w:rsid w:val="00BE102F"/>
    <w:rsid w:val="00BE1F1E"/>
    <w:rsid w:val="00BE1F4F"/>
    <w:rsid w:val="00BE23F6"/>
    <w:rsid w:val="00BE2A6F"/>
    <w:rsid w:val="00BE2A81"/>
    <w:rsid w:val="00BE2C45"/>
    <w:rsid w:val="00BE2C57"/>
    <w:rsid w:val="00BE2D0D"/>
    <w:rsid w:val="00BE2F21"/>
    <w:rsid w:val="00BE309E"/>
    <w:rsid w:val="00BE325D"/>
    <w:rsid w:val="00BE33CD"/>
    <w:rsid w:val="00BE3594"/>
    <w:rsid w:val="00BE35C2"/>
    <w:rsid w:val="00BE381A"/>
    <w:rsid w:val="00BE38C8"/>
    <w:rsid w:val="00BE3AAA"/>
    <w:rsid w:val="00BE3B4E"/>
    <w:rsid w:val="00BE3F4B"/>
    <w:rsid w:val="00BE3F7A"/>
    <w:rsid w:val="00BE41EE"/>
    <w:rsid w:val="00BE45C2"/>
    <w:rsid w:val="00BE49AC"/>
    <w:rsid w:val="00BE4A52"/>
    <w:rsid w:val="00BE4BCA"/>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DC7"/>
    <w:rsid w:val="00BE7F69"/>
    <w:rsid w:val="00BF004B"/>
    <w:rsid w:val="00BF04D0"/>
    <w:rsid w:val="00BF06F2"/>
    <w:rsid w:val="00BF0784"/>
    <w:rsid w:val="00BF090F"/>
    <w:rsid w:val="00BF0963"/>
    <w:rsid w:val="00BF0C42"/>
    <w:rsid w:val="00BF0F4A"/>
    <w:rsid w:val="00BF105D"/>
    <w:rsid w:val="00BF10BC"/>
    <w:rsid w:val="00BF1556"/>
    <w:rsid w:val="00BF1574"/>
    <w:rsid w:val="00BF162C"/>
    <w:rsid w:val="00BF195C"/>
    <w:rsid w:val="00BF1F33"/>
    <w:rsid w:val="00BF1F75"/>
    <w:rsid w:val="00BF1F8A"/>
    <w:rsid w:val="00BF26F6"/>
    <w:rsid w:val="00BF2825"/>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010"/>
    <w:rsid w:val="00BF65C7"/>
    <w:rsid w:val="00BF68DB"/>
    <w:rsid w:val="00BF69B8"/>
    <w:rsid w:val="00BF6D28"/>
    <w:rsid w:val="00BF6D4D"/>
    <w:rsid w:val="00BF7664"/>
    <w:rsid w:val="00BF7889"/>
    <w:rsid w:val="00BF793C"/>
    <w:rsid w:val="00BF794A"/>
    <w:rsid w:val="00BF7AF8"/>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24FC"/>
    <w:rsid w:val="00C026EA"/>
    <w:rsid w:val="00C02741"/>
    <w:rsid w:val="00C0275C"/>
    <w:rsid w:val="00C02A4C"/>
    <w:rsid w:val="00C02AE7"/>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E95"/>
    <w:rsid w:val="00C062C5"/>
    <w:rsid w:val="00C06647"/>
    <w:rsid w:val="00C067EF"/>
    <w:rsid w:val="00C06B1F"/>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F0C"/>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4CB"/>
    <w:rsid w:val="00C2255D"/>
    <w:rsid w:val="00C225BC"/>
    <w:rsid w:val="00C225E7"/>
    <w:rsid w:val="00C22776"/>
    <w:rsid w:val="00C22AB0"/>
    <w:rsid w:val="00C22B9D"/>
    <w:rsid w:val="00C233ED"/>
    <w:rsid w:val="00C237AB"/>
    <w:rsid w:val="00C2391C"/>
    <w:rsid w:val="00C2392F"/>
    <w:rsid w:val="00C23B1D"/>
    <w:rsid w:val="00C23D87"/>
    <w:rsid w:val="00C24167"/>
    <w:rsid w:val="00C2447C"/>
    <w:rsid w:val="00C2477A"/>
    <w:rsid w:val="00C2477E"/>
    <w:rsid w:val="00C248C4"/>
    <w:rsid w:val="00C24953"/>
    <w:rsid w:val="00C24B3D"/>
    <w:rsid w:val="00C24FCF"/>
    <w:rsid w:val="00C25681"/>
    <w:rsid w:val="00C256AE"/>
    <w:rsid w:val="00C25874"/>
    <w:rsid w:val="00C261D1"/>
    <w:rsid w:val="00C26CD4"/>
    <w:rsid w:val="00C26E3D"/>
    <w:rsid w:val="00C26E55"/>
    <w:rsid w:val="00C26FF2"/>
    <w:rsid w:val="00C271C5"/>
    <w:rsid w:val="00C27484"/>
    <w:rsid w:val="00C27512"/>
    <w:rsid w:val="00C2764E"/>
    <w:rsid w:val="00C277F6"/>
    <w:rsid w:val="00C27818"/>
    <w:rsid w:val="00C278F3"/>
    <w:rsid w:val="00C27BAA"/>
    <w:rsid w:val="00C27E80"/>
    <w:rsid w:val="00C27EB7"/>
    <w:rsid w:val="00C30014"/>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AE2"/>
    <w:rsid w:val="00C32CA6"/>
    <w:rsid w:val="00C32D99"/>
    <w:rsid w:val="00C33011"/>
    <w:rsid w:val="00C33086"/>
    <w:rsid w:val="00C33476"/>
    <w:rsid w:val="00C33582"/>
    <w:rsid w:val="00C33BC7"/>
    <w:rsid w:val="00C33E58"/>
    <w:rsid w:val="00C34028"/>
    <w:rsid w:val="00C342EC"/>
    <w:rsid w:val="00C34314"/>
    <w:rsid w:val="00C3441D"/>
    <w:rsid w:val="00C34684"/>
    <w:rsid w:val="00C347FE"/>
    <w:rsid w:val="00C348F4"/>
    <w:rsid w:val="00C3493F"/>
    <w:rsid w:val="00C349DC"/>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77"/>
    <w:rsid w:val="00C42783"/>
    <w:rsid w:val="00C427C5"/>
    <w:rsid w:val="00C42A69"/>
    <w:rsid w:val="00C42A85"/>
    <w:rsid w:val="00C42B2E"/>
    <w:rsid w:val="00C42B74"/>
    <w:rsid w:val="00C42C24"/>
    <w:rsid w:val="00C42CD1"/>
    <w:rsid w:val="00C42E55"/>
    <w:rsid w:val="00C431BF"/>
    <w:rsid w:val="00C43284"/>
    <w:rsid w:val="00C432A5"/>
    <w:rsid w:val="00C43650"/>
    <w:rsid w:val="00C43677"/>
    <w:rsid w:val="00C43800"/>
    <w:rsid w:val="00C4381D"/>
    <w:rsid w:val="00C438A4"/>
    <w:rsid w:val="00C438A5"/>
    <w:rsid w:val="00C439DD"/>
    <w:rsid w:val="00C43A9E"/>
    <w:rsid w:val="00C43D25"/>
    <w:rsid w:val="00C43FF0"/>
    <w:rsid w:val="00C44105"/>
    <w:rsid w:val="00C44317"/>
    <w:rsid w:val="00C4441A"/>
    <w:rsid w:val="00C4448D"/>
    <w:rsid w:val="00C44622"/>
    <w:rsid w:val="00C449DA"/>
    <w:rsid w:val="00C44BCD"/>
    <w:rsid w:val="00C44E3B"/>
    <w:rsid w:val="00C45189"/>
    <w:rsid w:val="00C452CD"/>
    <w:rsid w:val="00C45371"/>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2096"/>
    <w:rsid w:val="00C522AE"/>
    <w:rsid w:val="00C5232E"/>
    <w:rsid w:val="00C52410"/>
    <w:rsid w:val="00C525B3"/>
    <w:rsid w:val="00C5282D"/>
    <w:rsid w:val="00C52CF6"/>
    <w:rsid w:val="00C52F1C"/>
    <w:rsid w:val="00C5327A"/>
    <w:rsid w:val="00C5377D"/>
    <w:rsid w:val="00C53B17"/>
    <w:rsid w:val="00C53BDB"/>
    <w:rsid w:val="00C53BE7"/>
    <w:rsid w:val="00C53C42"/>
    <w:rsid w:val="00C53F21"/>
    <w:rsid w:val="00C541A5"/>
    <w:rsid w:val="00C543C4"/>
    <w:rsid w:val="00C544B8"/>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38C"/>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2E96"/>
    <w:rsid w:val="00C636B0"/>
    <w:rsid w:val="00C637AC"/>
    <w:rsid w:val="00C639B8"/>
    <w:rsid w:val="00C63B22"/>
    <w:rsid w:val="00C63C9B"/>
    <w:rsid w:val="00C63D54"/>
    <w:rsid w:val="00C63D97"/>
    <w:rsid w:val="00C641E2"/>
    <w:rsid w:val="00C64243"/>
    <w:rsid w:val="00C643EA"/>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4F9"/>
    <w:rsid w:val="00C66662"/>
    <w:rsid w:val="00C668D2"/>
    <w:rsid w:val="00C66D31"/>
    <w:rsid w:val="00C6716C"/>
    <w:rsid w:val="00C678B6"/>
    <w:rsid w:val="00C67D1B"/>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3255"/>
    <w:rsid w:val="00C73517"/>
    <w:rsid w:val="00C73571"/>
    <w:rsid w:val="00C7374C"/>
    <w:rsid w:val="00C737F4"/>
    <w:rsid w:val="00C73F9B"/>
    <w:rsid w:val="00C73FA2"/>
    <w:rsid w:val="00C744C8"/>
    <w:rsid w:val="00C7464B"/>
    <w:rsid w:val="00C74CA9"/>
    <w:rsid w:val="00C74CCD"/>
    <w:rsid w:val="00C74E21"/>
    <w:rsid w:val="00C7506C"/>
    <w:rsid w:val="00C7534C"/>
    <w:rsid w:val="00C753D1"/>
    <w:rsid w:val="00C75440"/>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496"/>
    <w:rsid w:val="00C80568"/>
    <w:rsid w:val="00C8073A"/>
    <w:rsid w:val="00C80769"/>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3D56"/>
    <w:rsid w:val="00C842B6"/>
    <w:rsid w:val="00C8439A"/>
    <w:rsid w:val="00C84622"/>
    <w:rsid w:val="00C849FC"/>
    <w:rsid w:val="00C84CD2"/>
    <w:rsid w:val="00C85154"/>
    <w:rsid w:val="00C85331"/>
    <w:rsid w:val="00C853B4"/>
    <w:rsid w:val="00C853F2"/>
    <w:rsid w:val="00C85519"/>
    <w:rsid w:val="00C857BE"/>
    <w:rsid w:val="00C857E0"/>
    <w:rsid w:val="00C85A17"/>
    <w:rsid w:val="00C85F63"/>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376"/>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1B"/>
    <w:rsid w:val="00CB29C7"/>
    <w:rsid w:val="00CB2C65"/>
    <w:rsid w:val="00CB2C92"/>
    <w:rsid w:val="00CB2D74"/>
    <w:rsid w:val="00CB2F3D"/>
    <w:rsid w:val="00CB3348"/>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6FC1"/>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728"/>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3F8C"/>
    <w:rsid w:val="00CC4038"/>
    <w:rsid w:val="00CC444A"/>
    <w:rsid w:val="00CC46EB"/>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06A"/>
    <w:rsid w:val="00CD02C4"/>
    <w:rsid w:val="00CD0686"/>
    <w:rsid w:val="00CD083D"/>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4F"/>
    <w:rsid w:val="00CE4EE6"/>
    <w:rsid w:val="00CE4FB9"/>
    <w:rsid w:val="00CE503F"/>
    <w:rsid w:val="00CE50FD"/>
    <w:rsid w:val="00CE54A7"/>
    <w:rsid w:val="00CE54B4"/>
    <w:rsid w:val="00CE55E4"/>
    <w:rsid w:val="00CE5763"/>
    <w:rsid w:val="00CE5BE2"/>
    <w:rsid w:val="00CE5E8E"/>
    <w:rsid w:val="00CE6177"/>
    <w:rsid w:val="00CE622C"/>
    <w:rsid w:val="00CE64C9"/>
    <w:rsid w:val="00CE6696"/>
    <w:rsid w:val="00CE697B"/>
    <w:rsid w:val="00CE6B90"/>
    <w:rsid w:val="00CE6CFA"/>
    <w:rsid w:val="00CE6D45"/>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04"/>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CF"/>
    <w:rsid w:val="00D031FE"/>
    <w:rsid w:val="00D032E8"/>
    <w:rsid w:val="00D03499"/>
    <w:rsid w:val="00D03598"/>
    <w:rsid w:val="00D03718"/>
    <w:rsid w:val="00D03777"/>
    <w:rsid w:val="00D039D8"/>
    <w:rsid w:val="00D03A33"/>
    <w:rsid w:val="00D03A8A"/>
    <w:rsid w:val="00D03C60"/>
    <w:rsid w:val="00D0452C"/>
    <w:rsid w:val="00D04576"/>
    <w:rsid w:val="00D04938"/>
    <w:rsid w:val="00D04D46"/>
    <w:rsid w:val="00D04F13"/>
    <w:rsid w:val="00D04F4D"/>
    <w:rsid w:val="00D050B0"/>
    <w:rsid w:val="00D05562"/>
    <w:rsid w:val="00D055E5"/>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98B"/>
    <w:rsid w:val="00D15A72"/>
    <w:rsid w:val="00D15C2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3B8D"/>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032"/>
    <w:rsid w:val="00D3351F"/>
    <w:rsid w:val="00D33982"/>
    <w:rsid w:val="00D3453C"/>
    <w:rsid w:val="00D3464A"/>
    <w:rsid w:val="00D34903"/>
    <w:rsid w:val="00D34966"/>
    <w:rsid w:val="00D349FD"/>
    <w:rsid w:val="00D34E4D"/>
    <w:rsid w:val="00D34F08"/>
    <w:rsid w:val="00D35511"/>
    <w:rsid w:val="00D35837"/>
    <w:rsid w:val="00D35BF5"/>
    <w:rsid w:val="00D36010"/>
    <w:rsid w:val="00D3626A"/>
    <w:rsid w:val="00D3641F"/>
    <w:rsid w:val="00D3683C"/>
    <w:rsid w:val="00D368EE"/>
    <w:rsid w:val="00D36E2F"/>
    <w:rsid w:val="00D37204"/>
    <w:rsid w:val="00D37585"/>
    <w:rsid w:val="00D375DB"/>
    <w:rsid w:val="00D379CE"/>
    <w:rsid w:val="00D379FB"/>
    <w:rsid w:val="00D37BED"/>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5FA7"/>
    <w:rsid w:val="00D4637D"/>
    <w:rsid w:val="00D46634"/>
    <w:rsid w:val="00D4663F"/>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2D0"/>
    <w:rsid w:val="00D503FF"/>
    <w:rsid w:val="00D50922"/>
    <w:rsid w:val="00D50C12"/>
    <w:rsid w:val="00D50C86"/>
    <w:rsid w:val="00D510C0"/>
    <w:rsid w:val="00D51338"/>
    <w:rsid w:val="00D51366"/>
    <w:rsid w:val="00D51749"/>
    <w:rsid w:val="00D51B86"/>
    <w:rsid w:val="00D51BC1"/>
    <w:rsid w:val="00D51CE1"/>
    <w:rsid w:val="00D51F03"/>
    <w:rsid w:val="00D5210E"/>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2CF"/>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161"/>
    <w:rsid w:val="00D63597"/>
    <w:rsid w:val="00D63A22"/>
    <w:rsid w:val="00D63B1A"/>
    <w:rsid w:val="00D63C6C"/>
    <w:rsid w:val="00D63E66"/>
    <w:rsid w:val="00D63F81"/>
    <w:rsid w:val="00D6443E"/>
    <w:rsid w:val="00D64472"/>
    <w:rsid w:val="00D646C0"/>
    <w:rsid w:val="00D64701"/>
    <w:rsid w:val="00D64EDA"/>
    <w:rsid w:val="00D651BD"/>
    <w:rsid w:val="00D653DA"/>
    <w:rsid w:val="00D65876"/>
    <w:rsid w:val="00D65B35"/>
    <w:rsid w:val="00D65C98"/>
    <w:rsid w:val="00D666D0"/>
    <w:rsid w:val="00D66EFB"/>
    <w:rsid w:val="00D6712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A32"/>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668"/>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17"/>
    <w:rsid w:val="00D76F3B"/>
    <w:rsid w:val="00D77590"/>
    <w:rsid w:val="00D77A81"/>
    <w:rsid w:val="00D77C9A"/>
    <w:rsid w:val="00D77EDD"/>
    <w:rsid w:val="00D77F62"/>
    <w:rsid w:val="00D8017B"/>
    <w:rsid w:val="00D80274"/>
    <w:rsid w:val="00D8028B"/>
    <w:rsid w:val="00D80412"/>
    <w:rsid w:val="00D807A5"/>
    <w:rsid w:val="00D80803"/>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79F"/>
    <w:rsid w:val="00D85866"/>
    <w:rsid w:val="00D85A7F"/>
    <w:rsid w:val="00D85B95"/>
    <w:rsid w:val="00D85C85"/>
    <w:rsid w:val="00D85FD2"/>
    <w:rsid w:val="00D86196"/>
    <w:rsid w:val="00D861F1"/>
    <w:rsid w:val="00D86254"/>
    <w:rsid w:val="00D8628D"/>
    <w:rsid w:val="00D865B9"/>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5E8"/>
    <w:rsid w:val="00D90747"/>
    <w:rsid w:val="00D9095A"/>
    <w:rsid w:val="00D90A46"/>
    <w:rsid w:val="00D90AF3"/>
    <w:rsid w:val="00D90C7E"/>
    <w:rsid w:val="00D90CA7"/>
    <w:rsid w:val="00D90F39"/>
    <w:rsid w:val="00D90FE5"/>
    <w:rsid w:val="00D91EAE"/>
    <w:rsid w:val="00D91F42"/>
    <w:rsid w:val="00D925F6"/>
    <w:rsid w:val="00D926D3"/>
    <w:rsid w:val="00D92919"/>
    <w:rsid w:val="00D92B68"/>
    <w:rsid w:val="00D92DA6"/>
    <w:rsid w:val="00D92EF6"/>
    <w:rsid w:val="00D92F13"/>
    <w:rsid w:val="00D93215"/>
    <w:rsid w:val="00D9344A"/>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7D1"/>
    <w:rsid w:val="00D96A69"/>
    <w:rsid w:val="00D97309"/>
    <w:rsid w:val="00D97357"/>
    <w:rsid w:val="00D973A2"/>
    <w:rsid w:val="00D9752F"/>
    <w:rsid w:val="00D975EB"/>
    <w:rsid w:val="00D97812"/>
    <w:rsid w:val="00D97878"/>
    <w:rsid w:val="00D97CA3"/>
    <w:rsid w:val="00D97EE0"/>
    <w:rsid w:val="00DA0136"/>
    <w:rsid w:val="00DA01D0"/>
    <w:rsid w:val="00DA028F"/>
    <w:rsid w:val="00DA03D0"/>
    <w:rsid w:val="00DA04AA"/>
    <w:rsid w:val="00DA04DF"/>
    <w:rsid w:val="00DA0683"/>
    <w:rsid w:val="00DA07EE"/>
    <w:rsid w:val="00DA09F1"/>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68F"/>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9B6"/>
    <w:rsid w:val="00DA7A58"/>
    <w:rsid w:val="00DA7A6A"/>
    <w:rsid w:val="00DA7A95"/>
    <w:rsid w:val="00DA7B1A"/>
    <w:rsid w:val="00DA7DE4"/>
    <w:rsid w:val="00DB01D9"/>
    <w:rsid w:val="00DB0761"/>
    <w:rsid w:val="00DB087B"/>
    <w:rsid w:val="00DB08C6"/>
    <w:rsid w:val="00DB094E"/>
    <w:rsid w:val="00DB0CD6"/>
    <w:rsid w:val="00DB0E20"/>
    <w:rsid w:val="00DB0F67"/>
    <w:rsid w:val="00DB1062"/>
    <w:rsid w:val="00DB10E4"/>
    <w:rsid w:val="00DB146C"/>
    <w:rsid w:val="00DB161D"/>
    <w:rsid w:val="00DB16F9"/>
    <w:rsid w:val="00DB170A"/>
    <w:rsid w:val="00DB1971"/>
    <w:rsid w:val="00DB1FE0"/>
    <w:rsid w:val="00DB2416"/>
    <w:rsid w:val="00DB26C8"/>
    <w:rsid w:val="00DB2744"/>
    <w:rsid w:val="00DB2B9B"/>
    <w:rsid w:val="00DB2DE7"/>
    <w:rsid w:val="00DB3085"/>
    <w:rsid w:val="00DB3440"/>
    <w:rsid w:val="00DB351A"/>
    <w:rsid w:val="00DB35BD"/>
    <w:rsid w:val="00DB3915"/>
    <w:rsid w:val="00DB3A47"/>
    <w:rsid w:val="00DB3FC7"/>
    <w:rsid w:val="00DB40C8"/>
    <w:rsid w:val="00DB438F"/>
    <w:rsid w:val="00DB444C"/>
    <w:rsid w:val="00DB449C"/>
    <w:rsid w:val="00DB47E8"/>
    <w:rsid w:val="00DB49BC"/>
    <w:rsid w:val="00DB4EFE"/>
    <w:rsid w:val="00DB4F7D"/>
    <w:rsid w:val="00DB50ED"/>
    <w:rsid w:val="00DB5380"/>
    <w:rsid w:val="00DB5632"/>
    <w:rsid w:val="00DB5789"/>
    <w:rsid w:val="00DB5B30"/>
    <w:rsid w:val="00DB5B59"/>
    <w:rsid w:val="00DB6284"/>
    <w:rsid w:val="00DB64C0"/>
    <w:rsid w:val="00DB64EE"/>
    <w:rsid w:val="00DB6528"/>
    <w:rsid w:val="00DB6727"/>
    <w:rsid w:val="00DB68D5"/>
    <w:rsid w:val="00DB6C17"/>
    <w:rsid w:val="00DB73CD"/>
    <w:rsid w:val="00DB74A8"/>
    <w:rsid w:val="00DB7A38"/>
    <w:rsid w:val="00DB7F83"/>
    <w:rsid w:val="00DC04D3"/>
    <w:rsid w:val="00DC08DD"/>
    <w:rsid w:val="00DC0A03"/>
    <w:rsid w:val="00DC0CBA"/>
    <w:rsid w:val="00DC0EC3"/>
    <w:rsid w:val="00DC0FE6"/>
    <w:rsid w:val="00DC1164"/>
    <w:rsid w:val="00DC121B"/>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B2C"/>
    <w:rsid w:val="00DC4E8A"/>
    <w:rsid w:val="00DC4FB4"/>
    <w:rsid w:val="00DC520E"/>
    <w:rsid w:val="00DC531B"/>
    <w:rsid w:val="00DC569B"/>
    <w:rsid w:val="00DC56A3"/>
    <w:rsid w:val="00DC5C03"/>
    <w:rsid w:val="00DC5C15"/>
    <w:rsid w:val="00DC5C9C"/>
    <w:rsid w:val="00DC5DA5"/>
    <w:rsid w:val="00DC5FE3"/>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68C"/>
    <w:rsid w:val="00DC7C02"/>
    <w:rsid w:val="00DC7C14"/>
    <w:rsid w:val="00DC7C73"/>
    <w:rsid w:val="00DC7C91"/>
    <w:rsid w:val="00DC7E54"/>
    <w:rsid w:val="00DD01E5"/>
    <w:rsid w:val="00DD02EC"/>
    <w:rsid w:val="00DD0416"/>
    <w:rsid w:val="00DD04E4"/>
    <w:rsid w:val="00DD099A"/>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3AB"/>
    <w:rsid w:val="00DD546B"/>
    <w:rsid w:val="00DD55E0"/>
    <w:rsid w:val="00DD572D"/>
    <w:rsid w:val="00DD58AB"/>
    <w:rsid w:val="00DD58AE"/>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CA"/>
    <w:rsid w:val="00DD7E3B"/>
    <w:rsid w:val="00DD7FE6"/>
    <w:rsid w:val="00DE05A9"/>
    <w:rsid w:val="00DE0C19"/>
    <w:rsid w:val="00DE0D40"/>
    <w:rsid w:val="00DE0F90"/>
    <w:rsid w:val="00DE111D"/>
    <w:rsid w:val="00DE1317"/>
    <w:rsid w:val="00DE16C2"/>
    <w:rsid w:val="00DE1835"/>
    <w:rsid w:val="00DE185D"/>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3F"/>
    <w:rsid w:val="00DE3983"/>
    <w:rsid w:val="00DE3B3C"/>
    <w:rsid w:val="00DE3C97"/>
    <w:rsid w:val="00DE3DBB"/>
    <w:rsid w:val="00DE3DC5"/>
    <w:rsid w:val="00DE46AC"/>
    <w:rsid w:val="00DE4BD4"/>
    <w:rsid w:val="00DE4DB4"/>
    <w:rsid w:val="00DE507A"/>
    <w:rsid w:val="00DE50E6"/>
    <w:rsid w:val="00DE534C"/>
    <w:rsid w:val="00DE55E9"/>
    <w:rsid w:val="00DE57F3"/>
    <w:rsid w:val="00DE5B89"/>
    <w:rsid w:val="00DE5C90"/>
    <w:rsid w:val="00DE5E46"/>
    <w:rsid w:val="00DE605C"/>
    <w:rsid w:val="00DE60CE"/>
    <w:rsid w:val="00DE6586"/>
    <w:rsid w:val="00DE66A9"/>
    <w:rsid w:val="00DE6A0B"/>
    <w:rsid w:val="00DE6BBD"/>
    <w:rsid w:val="00DE713E"/>
    <w:rsid w:val="00DE760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CF8"/>
    <w:rsid w:val="00DF1E1C"/>
    <w:rsid w:val="00DF1EDE"/>
    <w:rsid w:val="00DF247E"/>
    <w:rsid w:val="00DF2800"/>
    <w:rsid w:val="00DF2920"/>
    <w:rsid w:val="00DF2B08"/>
    <w:rsid w:val="00DF3190"/>
    <w:rsid w:val="00DF373E"/>
    <w:rsid w:val="00DF374D"/>
    <w:rsid w:val="00DF3CE2"/>
    <w:rsid w:val="00DF40F2"/>
    <w:rsid w:val="00DF42E0"/>
    <w:rsid w:val="00DF44CC"/>
    <w:rsid w:val="00DF4615"/>
    <w:rsid w:val="00DF48A8"/>
    <w:rsid w:val="00DF4B42"/>
    <w:rsid w:val="00DF4F71"/>
    <w:rsid w:val="00DF51BA"/>
    <w:rsid w:val="00DF550C"/>
    <w:rsid w:val="00DF57A2"/>
    <w:rsid w:val="00DF5A00"/>
    <w:rsid w:val="00DF5E4B"/>
    <w:rsid w:val="00DF6285"/>
    <w:rsid w:val="00DF6747"/>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835"/>
    <w:rsid w:val="00E00AC0"/>
    <w:rsid w:val="00E00B8D"/>
    <w:rsid w:val="00E00CC3"/>
    <w:rsid w:val="00E00DCF"/>
    <w:rsid w:val="00E01223"/>
    <w:rsid w:val="00E01280"/>
    <w:rsid w:val="00E0148F"/>
    <w:rsid w:val="00E01B64"/>
    <w:rsid w:val="00E01C69"/>
    <w:rsid w:val="00E01D24"/>
    <w:rsid w:val="00E02439"/>
    <w:rsid w:val="00E0247E"/>
    <w:rsid w:val="00E026C5"/>
    <w:rsid w:val="00E027DA"/>
    <w:rsid w:val="00E02820"/>
    <w:rsid w:val="00E02B04"/>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116"/>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55"/>
    <w:rsid w:val="00E11788"/>
    <w:rsid w:val="00E11825"/>
    <w:rsid w:val="00E11AD8"/>
    <w:rsid w:val="00E11BB3"/>
    <w:rsid w:val="00E11BBF"/>
    <w:rsid w:val="00E11E0B"/>
    <w:rsid w:val="00E12224"/>
    <w:rsid w:val="00E126CF"/>
    <w:rsid w:val="00E12BA6"/>
    <w:rsid w:val="00E132F0"/>
    <w:rsid w:val="00E133CF"/>
    <w:rsid w:val="00E1348E"/>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93"/>
    <w:rsid w:val="00E15A1C"/>
    <w:rsid w:val="00E15A60"/>
    <w:rsid w:val="00E15C5A"/>
    <w:rsid w:val="00E161B5"/>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394"/>
    <w:rsid w:val="00E20421"/>
    <w:rsid w:val="00E206FF"/>
    <w:rsid w:val="00E209FC"/>
    <w:rsid w:val="00E20C1D"/>
    <w:rsid w:val="00E21110"/>
    <w:rsid w:val="00E211F6"/>
    <w:rsid w:val="00E212E9"/>
    <w:rsid w:val="00E21325"/>
    <w:rsid w:val="00E214D4"/>
    <w:rsid w:val="00E21526"/>
    <w:rsid w:val="00E21575"/>
    <w:rsid w:val="00E2162C"/>
    <w:rsid w:val="00E219CB"/>
    <w:rsid w:val="00E21AAE"/>
    <w:rsid w:val="00E21E96"/>
    <w:rsid w:val="00E21F73"/>
    <w:rsid w:val="00E21FB8"/>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EB8"/>
    <w:rsid w:val="00E24FB8"/>
    <w:rsid w:val="00E2504B"/>
    <w:rsid w:val="00E256C3"/>
    <w:rsid w:val="00E256FC"/>
    <w:rsid w:val="00E25790"/>
    <w:rsid w:val="00E257A7"/>
    <w:rsid w:val="00E25E53"/>
    <w:rsid w:val="00E25EBD"/>
    <w:rsid w:val="00E26303"/>
    <w:rsid w:val="00E263FA"/>
    <w:rsid w:val="00E269E1"/>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347"/>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C65"/>
    <w:rsid w:val="00E36DD8"/>
    <w:rsid w:val="00E373CA"/>
    <w:rsid w:val="00E373E3"/>
    <w:rsid w:val="00E37A74"/>
    <w:rsid w:val="00E37C46"/>
    <w:rsid w:val="00E37D2E"/>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70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47E"/>
    <w:rsid w:val="00E4566C"/>
    <w:rsid w:val="00E457FE"/>
    <w:rsid w:val="00E45D2B"/>
    <w:rsid w:val="00E45E5C"/>
    <w:rsid w:val="00E45ED6"/>
    <w:rsid w:val="00E45FB6"/>
    <w:rsid w:val="00E46385"/>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AE6"/>
    <w:rsid w:val="00E50BBA"/>
    <w:rsid w:val="00E50D64"/>
    <w:rsid w:val="00E51098"/>
    <w:rsid w:val="00E51205"/>
    <w:rsid w:val="00E51477"/>
    <w:rsid w:val="00E51A05"/>
    <w:rsid w:val="00E51A46"/>
    <w:rsid w:val="00E51AFB"/>
    <w:rsid w:val="00E51CE8"/>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5C6B"/>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71"/>
    <w:rsid w:val="00E614DB"/>
    <w:rsid w:val="00E61586"/>
    <w:rsid w:val="00E61921"/>
    <w:rsid w:val="00E61938"/>
    <w:rsid w:val="00E61F19"/>
    <w:rsid w:val="00E61FF0"/>
    <w:rsid w:val="00E62033"/>
    <w:rsid w:val="00E62147"/>
    <w:rsid w:val="00E62527"/>
    <w:rsid w:val="00E625E1"/>
    <w:rsid w:val="00E626CB"/>
    <w:rsid w:val="00E628EF"/>
    <w:rsid w:val="00E62DDA"/>
    <w:rsid w:val="00E63316"/>
    <w:rsid w:val="00E63333"/>
    <w:rsid w:val="00E63670"/>
    <w:rsid w:val="00E63979"/>
    <w:rsid w:val="00E63992"/>
    <w:rsid w:val="00E639E0"/>
    <w:rsid w:val="00E63A0F"/>
    <w:rsid w:val="00E63E58"/>
    <w:rsid w:val="00E64121"/>
    <w:rsid w:val="00E6433E"/>
    <w:rsid w:val="00E65045"/>
    <w:rsid w:val="00E656E1"/>
    <w:rsid w:val="00E65A49"/>
    <w:rsid w:val="00E65E0F"/>
    <w:rsid w:val="00E65E21"/>
    <w:rsid w:val="00E6602C"/>
    <w:rsid w:val="00E66098"/>
    <w:rsid w:val="00E66116"/>
    <w:rsid w:val="00E66571"/>
    <w:rsid w:val="00E667FF"/>
    <w:rsid w:val="00E66874"/>
    <w:rsid w:val="00E6698E"/>
    <w:rsid w:val="00E66C6E"/>
    <w:rsid w:val="00E67218"/>
    <w:rsid w:val="00E6738A"/>
    <w:rsid w:val="00E674C4"/>
    <w:rsid w:val="00E67580"/>
    <w:rsid w:val="00E67C1A"/>
    <w:rsid w:val="00E67D5C"/>
    <w:rsid w:val="00E70176"/>
    <w:rsid w:val="00E7018D"/>
    <w:rsid w:val="00E7035E"/>
    <w:rsid w:val="00E7057D"/>
    <w:rsid w:val="00E71231"/>
    <w:rsid w:val="00E71455"/>
    <w:rsid w:val="00E71528"/>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70"/>
    <w:rsid w:val="00E75DAD"/>
    <w:rsid w:val="00E75E43"/>
    <w:rsid w:val="00E765D7"/>
    <w:rsid w:val="00E766EA"/>
    <w:rsid w:val="00E76854"/>
    <w:rsid w:val="00E76A1A"/>
    <w:rsid w:val="00E76A94"/>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573"/>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092"/>
    <w:rsid w:val="00E901A1"/>
    <w:rsid w:val="00E90264"/>
    <w:rsid w:val="00E9069B"/>
    <w:rsid w:val="00E90762"/>
    <w:rsid w:val="00E90942"/>
    <w:rsid w:val="00E90AE8"/>
    <w:rsid w:val="00E90F9E"/>
    <w:rsid w:val="00E90FFE"/>
    <w:rsid w:val="00E912B3"/>
    <w:rsid w:val="00E912CB"/>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582"/>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D8E"/>
    <w:rsid w:val="00EA0FCF"/>
    <w:rsid w:val="00EA11A5"/>
    <w:rsid w:val="00EA1B92"/>
    <w:rsid w:val="00EA1D43"/>
    <w:rsid w:val="00EA1E2C"/>
    <w:rsid w:val="00EA1FC8"/>
    <w:rsid w:val="00EA21ED"/>
    <w:rsid w:val="00EA24BE"/>
    <w:rsid w:val="00EA25BA"/>
    <w:rsid w:val="00EA25CF"/>
    <w:rsid w:val="00EA290D"/>
    <w:rsid w:val="00EA2953"/>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1F9"/>
    <w:rsid w:val="00EA4327"/>
    <w:rsid w:val="00EA4B85"/>
    <w:rsid w:val="00EA4F53"/>
    <w:rsid w:val="00EA4F5E"/>
    <w:rsid w:val="00EA53D4"/>
    <w:rsid w:val="00EA546D"/>
    <w:rsid w:val="00EA5B7C"/>
    <w:rsid w:val="00EA5E39"/>
    <w:rsid w:val="00EA5E94"/>
    <w:rsid w:val="00EA601F"/>
    <w:rsid w:val="00EA668E"/>
    <w:rsid w:val="00EA69D7"/>
    <w:rsid w:val="00EA69DB"/>
    <w:rsid w:val="00EA6C0C"/>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811"/>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0BD"/>
    <w:rsid w:val="00EB712C"/>
    <w:rsid w:val="00EB763C"/>
    <w:rsid w:val="00EB7F25"/>
    <w:rsid w:val="00EC0140"/>
    <w:rsid w:val="00EC0583"/>
    <w:rsid w:val="00EC05EB"/>
    <w:rsid w:val="00EC0842"/>
    <w:rsid w:val="00EC0974"/>
    <w:rsid w:val="00EC0A49"/>
    <w:rsid w:val="00EC11C7"/>
    <w:rsid w:val="00EC1221"/>
    <w:rsid w:val="00EC13F8"/>
    <w:rsid w:val="00EC1756"/>
    <w:rsid w:val="00EC1844"/>
    <w:rsid w:val="00EC1BA5"/>
    <w:rsid w:val="00EC2192"/>
    <w:rsid w:val="00EC2677"/>
    <w:rsid w:val="00EC2D49"/>
    <w:rsid w:val="00EC2F8E"/>
    <w:rsid w:val="00EC36B5"/>
    <w:rsid w:val="00EC3730"/>
    <w:rsid w:val="00EC37D2"/>
    <w:rsid w:val="00EC39ED"/>
    <w:rsid w:val="00EC39F5"/>
    <w:rsid w:val="00EC3B6F"/>
    <w:rsid w:val="00EC3C03"/>
    <w:rsid w:val="00EC3C66"/>
    <w:rsid w:val="00EC3CA8"/>
    <w:rsid w:val="00EC3CFD"/>
    <w:rsid w:val="00EC407A"/>
    <w:rsid w:val="00EC42CF"/>
    <w:rsid w:val="00EC42EE"/>
    <w:rsid w:val="00EC4517"/>
    <w:rsid w:val="00EC4651"/>
    <w:rsid w:val="00EC4F1B"/>
    <w:rsid w:val="00EC512C"/>
    <w:rsid w:val="00EC5691"/>
    <w:rsid w:val="00EC57C4"/>
    <w:rsid w:val="00EC5956"/>
    <w:rsid w:val="00EC5AB8"/>
    <w:rsid w:val="00EC5B57"/>
    <w:rsid w:val="00EC5E19"/>
    <w:rsid w:val="00EC60C1"/>
    <w:rsid w:val="00EC648F"/>
    <w:rsid w:val="00EC718B"/>
    <w:rsid w:val="00EC71DA"/>
    <w:rsid w:val="00EC73B1"/>
    <w:rsid w:val="00EC79BB"/>
    <w:rsid w:val="00EC7C04"/>
    <w:rsid w:val="00EC7DB7"/>
    <w:rsid w:val="00ED0049"/>
    <w:rsid w:val="00ED007F"/>
    <w:rsid w:val="00ED0245"/>
    <w:rsid w:val="00ED0311"/>
    <w:rsid w:val="00ED0335"/>
    <w:rsid w:val="00ED03EC"/>
    <w:rsid w:val="00ED04E4"/>
    <w:rsid w:val="00ED058D"/>
    <w:rsid w:val="00ED07C5"/>
    <w:rsid w:val="00ED0EB6"/>
    <w:rsid w:val="00ED104D"/>
    <w:rsid w:val="00ED1577"/>
    <w:rsid w:val="00ED17D9"/>
    <w:rsid w:val="00ED1A97"/>
    <w:rsid w:val="00ED1B1A"/>
    <w:rsid w:val="00ED1BBC"/>
    <w:rsid w:val="00ED1BE1"/>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D44"/>
    <w:rsid w:val="00ED6035"/>
    <w:rsid w:val="00ED6128"/>
    <w:rsid w:val="00ED669A"/>
    <w:rsid w:val="00ED6B0F"/>
    <w:rsid w:val="00ED6C92"/>
    <w:rsid w:val="00ED6E00"/>
    <w:rsid w:val="00ED6E13"/>
    <w:rsid w:val="00ED75FA"/>
    <w:rsid w:val="00ED7837"/>
    <w:rsid w:val="00EE0117"/>
    <w:rsid w:val="00EE04E6"/>
    <w:rsid w:val="00EE07E6"/>
    <w:rsid w:val="00EE0891"/>
    <w:rsid w:val="00EE0AA3"/>
    <w:rsid w:val="00EE0E9A"/>
    <w:rsid w:val="00EE0E9C"/>
    <w:rsid w:val="00EE0F0D"/>
    <w:rsid w:val="00EE1104"/>
    <w:rsid w:val="00EE19F5"/>
    <w:rsid w:val="00EE1DF0"/>
    <w:rsid w:val="00EE1E49"/>
    <w:rsid w:val="00EE1E51"/>
    <w:rsid w:val="00EE1FB7"/>
    <w:rsid w:val="00EE20F7"/>
    <w:rsid w:val="00EE223B"/>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4C6A"/>
    <w:rsid w:val="00EE5010"/>
    <w:rsid w:val="00EE5253"/>
    <w:rsid w:val="00EE560D"/>
    <w:rsid w:val="00EE5DCE"/>
    <w:rsid w:val="00EE5DFB"/>
    <w:rsid w:val="00EE5E14"/>
    <w:rsid w:val="00EE6004"/>
    <w:rsid w:val="00EE602E"/>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1F0"/>
    <w:rsid w:val="00EF03BB"/>
    <w:rsid w:val="00EF03C7"/>
    <w:rsid w:val="00EF0BCA"/>
    <w:rsid w:val="00EF0C6A"/>
    <w:rsid w:val="00EF0C6C"/>
    <w:rsid w:val="00EF1160"/>
    <w:rsid w:val="00EF138D"/>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DC5"/>
    <w:rsid w:val="00EF4E13"/>
    <w:rsid w:val="00EF4F59"/>
    <w:rsid w:val="00EF51F9"/>
    <w:rsid w:val="00EF5486"/>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D9F"/>
    <w:rsid w:val="00EF7DB6"/>
    <w:rsid w:val="00F00011"/>
    <w:rsid w:val="00F00413"/>
    <w:rsid w:val="00F00BD7"/>
    <w:rsid w:val="00F00BFF"/>
    <w:rsid w:val="00F00CE0"/>
    <w:rsid w:val="00F00E9B"/>
    <w:rsid w:val="00F017AE"/>
    <w:rsid w:val="00F017C8"/>
    <w:rsid w:val="00F01AB0"/>
    <w:rsid w:val="00F01C15"/>
    <w:rsid w:val="00F01ED5"/>
    <w:rsid w:val="00F02112"/>
    <w:rsid w:val="00F022CE"/>
    <w:rsid w:val="00F022D3"/>
    <w:rsid w:val="00F0250A"/>
    <w:rsid w:val="00F02594"/>
    <w:rsid w:val="00F0264D"/>
    <w:rsid w:val="00F02700"/>
    <w:rsid w:val="00F02CE2"/>
    <w:rsid w:val="00F02E42"/>
    <w:rsid w:val="00F03047"/>
    <w:rsid w:val="00F03607"/>
    <w:rsid w:val="00F037C5"/>
    <w:rsid w:val="00F03936"/>
    <w:rsid w:val="00F040F7"/>
    <w:rsid w:val="00F0419B"/>
    <w:rsid w:val="00F044B6"/>
    <w:rsid w:val="00F044C8"/>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514"/>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533"/>
    <w:rsid w:val="00F138FC"/>
    <w:rsid w:val="00F14123"/>
    <w:rsid w:val="00F1449C"/>
    <w:rsid w:val="00F1451C"/>
    <w:rsid w:val="00F14AC5"/>
    <w:rsid w:val="00F14B21"/>
    <w:rsid w:val="00F14BD7"/>
    <w:rsid w:val="00F14D25"/>
    <w:rsid w:val="00F15255"/>
    <w:rsid w:val="00F153AB"/>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A6D"/>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C3E"/>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682"/>
    <w:rsid w:val="00F2672B"/>
    <w:rsid w:val="00F26B7F"/>
    <w:rsid w:val="00F26BB8"/>
    <w:rsid w:val="00F26E38"/>
    <w:rsid w:val="00F26EB5"/>
    <w:rsid w:val="00F26FEB"/>
    <w:rsid w:val="00F27183"/>
    <w:rsid w:val="00F2728F"/>
    <w:rsid w:val="00F2757D"/>
    <w:rsid w:val="00F276B1"/>
    <w:rsid w:val="00F278C5"/>
    <w:rsid w:val="00F27AF8"/>
    <w:rsid w:val="00F27FEB"/>
    <w:rsid w:val="00F30006"/>
    <w:rsid w:val="00F30346"/>
    <w:rsid w:val="00F306D6"/>
    <w:rsid w:val="00F306ED"/>
    <w:rsid w:val="00F306F9"/>
    <w:rsid w:val="00F30714"/>
    <w:rsid w:val="00F30875"/>
    <w:rsid w:val="00F30A8C"/>
    <w:rsid w:val="00F30EE7"/>
    <w:rsid w:val="00F31505"/>
    <w:rsid w:val="00F31908"/>
    <w:rsid w:val="00F320AC"/>
    <w:rsid w:val="00F320B0"/>
    <w:rsid w:val="00F32157"/>
    <w:rsid w:val="00F32192"/>
    <w:rsid w:val="00F32472"/>
    <w:rsid w:val="00F324E7"/>
    <w:rsid w:val="00F32535"/>
    <w:rsid w:val="00F3261C"/>
    <w:rsid w:val="00F326B2"/>
    <w:rsid w:val="00F32D8D"/>
    <w:rsid w:val="00F32E8D"/>
    <w:rsid w:val="00F33017"/>
    <w:rsid w:val="00F33093"/>
    <w:rsid w:val="00F330F1"/>
    <w:rsid w:val="00F33139"/>
    <w:rsid w:val="00F3315B"/>
    <w:rsid w:val="00F3331F"/>
    <w:rsid w:val="00F33BEA"/>
    <w:rsid w:val="00F33D3E"/>
    <w:rsid w:val="00F3433D"/>
    <w:rsid w:val="00F34603"/>
    <w:rsid w:val="00F3493B"/>
    <w:rsid w:val="00F34A0B"/>
    <w:rsid w:val="00F34FFE"/>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95A"/>
    <w:rsid w:val="00F41DEF"/>
    <w:rsid w:val="00F41E3C"/>
    <w:rsid w:val="00F423D1"/>
    <w:rsid w:val="00F42990"/>
    <w:rsid w:val="00F4299C"/>
    <w:rsid w:val="00F429AF"/>
    <w:rsid w:val="00F42DAB"/>
    <w:rsid w:val="00F42DFF"/>
    <w:rsid w:val="00F42EE1"/>
    <w:rsid w:val="00F42FBD"/>
    <w:rsid w:val="00F42FCD"/>
    <w:rsid w:val="00F4344A"/>
    <w:rsid w:val="00F43452"/>
    <w:rsid w:val="00F43CE9"/>
    <w:rsid w:val="00F43D57"/>
    <w:rsid w:val="00F444F9"/>
    <w:rsid w:val="00F446A8"/>
    <w:rsid w:val="00F44A3D"/>
    <w:rsid w:val="00F45117"/>
    <w:rsid w:val="00F45167"/>
    <w:rsid w:val="00F452D2"/>
    <w:rsid w:val="00F455EB"/>
    <w:rsid w:val="00F45748"/>
    <w:rsid w:val="00F457FA"/>
    <w:rsid w:val="00F45917"/>
    <w:rsid w:val="00F45C77"/>
    <w:rsid w:val="00F46244"/>
    <w:rsid w:val="00F464CC"/>
    <w:rsid w:val="00F4655C"/>
    <w:rsid w:val="00F47231"/>
    <w:rsid w:val="00F473AF"/>
    <w:rsid w:val="00F47543"/>
    <w:rsid w:val="00F47F85"/>
    <w:rsid w:val="00F50316"/>
    <w:rsid w:val="00F508E7"/>
    <w:rsid w:val="00F50C1F"/>
    <w:rsid w:val="00F50C25"/>
    <w:rsid w:val="00F50D4A"/>
    <w:rsid w:val="00F50D97"/>
    <w:rsid w:val="00F511F9"/>
    <w:rsid w:val="00F51623"/>
    <w:rsid w:val="00F517AB"/>
    <w:rsid w:val="00F51E7C"/>
    <w:rsid w:val="00F52281"/>
    <w:rsid w:val="00F52798"/>
    <w:rsid w:val="00F52975"/>
    <w:rsid w:val="00F52E14"/>
    <w:rsid w:val="00F5312D"/>
    <w:rsid w:val="00F5323A"/>
    <w:rsid w:val="00F532E8"/>
    <w:rsid w:val="00F532E9"/>
    <w:rsid w:val="00F533EE"/>
    <w:rsid w:val="00F534ED"/>
    <w:rsid w:val="00F5351E"/>
    <w:rsid w:val="00F5396F"/>
    <w:rsid w:val="00F53FFA"/>
    <w:rsid w:val="00F541DD"/>
    <w:rsid w:val="00F54286"/>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B82"/>
    <w:rsid w:val="00F57B97"/>
    <w:rsid w:val="00F57C96"/>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C90"/>
    <w:rsid w:val="00F64FBC"/>
    <w:rsid w:val="00F6518F"/>
    <w:rsid w:val="00F651D3"/>
    <w:rsid w:val="00F6556C"/>
    <w:rsid w:val="00F65642"/>
    <w:rsid w:val="00F657B2"/>
    <w:rsid w:val="00F65D5A"/>
    <w:rsid w:val="00F65D7C"/>
    <w:rsid w:val="00F65FEB"/>
    <w:rsid w:val="00F6620C"/>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A0A"/>
    <w:rsid w:val="00F73CAD"/>
    <w:rsid w:val="00F73E36"/>
    <w:rsid w:val="00F7418C"/>
    <w:rsid w:val="00F743B8"/>
    <w:rsid w:val="00F74481"/>
    <w:rsid w:val="00F744C7"/>
    <w:rsid w:val="00F74547"/>
    <w:rsid w:val="00F74EB5"/>
    <w:rsid w:val="00F7573D"/>
    <w:rsid w:val="00F75A76"/>
    <w:rsid w:val="00F75FB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4C0"/>
    <w:rsid w:val="00F85588"/>
    <w:rsid w:val="00F85946"/>
    <w:rsid w:val="00F859BE"/>
    <w:rsid w:val="00F85F8C"/>
    <w:rsid w:val="00F860AD"/>
    <w:rsid w:val="00F860D3"/>
    <w:rsid w:val="00F8654A"/>
    <w:rsid w:val="00F86745"/>
    <w:rsid w:val="00F86792"/>
    <w:rsid w:val="00F8680B"/>
    <w:rsid w:val="00F86971"/>
    <w:rsid w:val="00F86A4B"/>
    <w:rsid w:val="00F86EDF"/>
    <w:rsid w:val="00F871BF"/>
    <w:rsid w:val="00F872F7"/>
    <w:rsid w:val="00F8730F"/>
    <w:rsid w:val="00F8735D"/>
    <w:rsid w:val="00F8780E"/>
    <w:rsid w:val="00F87985"/>
    <w:rsid w:val="00F87C0E"/>
    <w:rsid w:val="00F87C68"/>
    <w:rsid w:val="00F87DB4"/>
    <w:rsid w:val="00F87E24"/>
    <w:rsid w:val="00F87FB3"/>
    <w:rsid w:val="00F9004C"/>
    <w:rsid w:val="00F9050C"/>
    <w:rsid w:val="00F905B1"/>
    <w:rsid w:val="00F9063A"/>
    <w:rsid w:val="00F9093B"/>
    <w:rsid w:val="00F90F98"/>
    <w:rsid w:val="00F91321"/>
    <w:rsid w:val="00F9144E"/>
    <w:rsid w:val="00F9194D"/>
    <w:rsid w:val="00F91CAB"/>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57"/>
    <w:rsid w:val="00F94BE1"/>
    <w:rsid w:val="00F94CBE"/>
    <w:rsid w:val="00F94E8F"/>
    <w:rsid w:val="00F95061"/>
    <w:rsid w:val="00F95166"/>
    <w:rsid w:val="00F952B4"/>
    <w:rsid w:val="00F95377"/>
    <w:rsid w:val="00F9582E"/>
    <w:rsid w:val="00F95AEB"/>
    <w:rsid w:val="00F95D9C"/>
    <w:rsid w:val="00F960E1"/>
    <w:rsid w:val="00F96550"/>
    <w:rsid w:val="00F9657A"/>
    <w:rsid w:val="00F96CE2"/>
    <w:rsid w:val="00F96E5C"/>
    <w:rsid w:val="00F96E80"/>
    <w:rsid w:val="00F975EC"/>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B16"/>
    <w:rsid w:val="00FA0D62"/>
    <w:rsid w:val="00FA1B46"/>
    <w:rsid w:val="00FA1D35"/>
    <w:rsid w:val="00FA1E4D"/>
    <w:rsid w:val="00FA2467"/>
    <w:rsid w:val="00FA302E"/>
    <w:rsid w:val="00FA3167"/>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398"/>
    <w:rsid w:val="00FA5491"/>
    <w:rsid w:val="00FA5531"/>
    <w:rsid w:val="00FA55AF"/>
    <w:rsid w:val="00FA562F"/>
    <w:rsid w:val="00FA5641"/>
    <w:rsid w:val="00FA60FC"/>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1B3"/>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7"/>
    <w:rsid w:val="00FB260C"/>
    <w:rsid w:val="00FB2725"/>
    <w:rsid w:val="00FB27CB"/>
    <w:rsid w:val="00FB28A5"/>
    <w:rsid w:val="00FB3160"/>
    <w:rsid w:val="00FB3228"/>
    <w:rsid w:val="00FB343B"/>
    <w:rsid w:val="00FB374F"/>
    <w:rsid w:val="00FB39DE"/>
    <w:rsid w:val="00FB3C88"/>
    <w:rsid w:val="00FB3EEF"/>
    <w:rsid w:val="00FB451B"/>
    <w:rsid w:val="00FB477A"/>
    <w:rsid w:val="00FB49CD"/>
    <w:rsid w:val="00FB4A07"/>
    <w:rsid w:val="00FB4B8F"/>
    <w:rsid w:val="00FB4CBD"/>
    <w:rsid w:val="00FB4D6F"/>
    <w:rsid w:val="00FB5018"/>
    <w:rsid w:val="00FB52FA"/>
    <w:rsid w:val="00FB5710"/>
    <w:rsid w:val="00FB5C3C"/>
    <w:rsid w:val="00FB5D24"/>
    <w:rsid w:val="00FB5D5E"/>
    <w:rsid w:val="00FB5EB4"/>
    <w:rsid w:val="00FB5FEE"/>
    <w:rsid w:val="00FB6263"/>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711"/>
    <w:rsid w:val="00FC48A6"/>
    <w:rsid w:val="00FC49FA"/>
    <w:rsid w:val="00FC49FF"/>
    <w:rsid w:val="00FC4B60"/>
    <w:rsid w:val="00FC4DDC"/>
    <w:rsid w:val="00FC4FC2"/>
    <w:rsid w:val="00FC5000"/>
    <w:rsid w:val="00FC5171"/>
    <w:rsid w:val="00FC54CA"/>
    <w:rsid w:val="00FC5E2E"/>
    <w:rsid w:val="00FC5F4E"/>
    <w:rsid w:val="00FC5FF6"/>
    <w:rsid w:val="00FC60ED"/>
    <w:rsid w:val="00FC662D"/>
    <w:rsid w:val="00FC66EA"/>
    <w:rsid w:val="00FC6A1D"/>
    <w:rsid w:val="00FC6BC3"/>
    <w:rsid w:val="00FC77D3"/>
    <w:rsid w:val="00FC7911"/>
    <w:rsid w:val="00FC794F"/>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234"/>
    <w:rsid w:val="00FD6325"/>
    <w:rsid w:val="00FD69BA"/>
    <w:rsid w:val="00FD69E5"/>
    <w:rsid w:val="00FD6BAE"/>
    <w:rsid w:val="00FD6C26"/>
    <w:rsid w:val="00FD6D63"/>
    <w:rsid w:val="00FD73A5"/>
    <w:rsid w:val="00FD7426"/>
    <w:rsid w:val="00FD77D4"/>
    <w:rsid w:val="00FE002E"/>
    <w:rsid w:val="00FE00F9"/>
    <w:rsid w:val="00FE089B"/>
    <w:rsid w:val="00FE0998"/>
    <w:rsid w:val="00FE0AB8"/>
    <w:rsid w:val="00FE0D45"/>
    <w:rsid w:val="00FE1696"/>
    <w:rsid w:val="00FE1943"/>
    <w:rsid w:val="00FE1A4C"/>
    <w:rsid w:val="00FE1AA0"/>
    <w:rsid w:val="00FE1CF3"/>
    <w:rsid w:val="00FE1F1E"/>
    <w:rsid w:val="00FE1F36"/>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5F77"/>
    <w:rsid w:val="00FE6313"/>
    <w:rsid w:val="00FE6423"/>
    <w:rsid w:val="00FE65B2"/>
    <w:rsid w:val="00FE68E2"/>
    <w:rsid w:val="00FE6A75"/>
    <w:rsid w:val="00FE6B28"/>
    <w:rsid w:val="00FE6DE4"/>
    <w:rsid w:val="00FE70A3"/>
    <w:rsid w:val="00FE72B5"/>
    <w:rsid w:val="00FE78AD"/>
    <w:rsid w:val="00FE7AF0"/>
    <w:rsid w:val="00FE7C7C"/>
    <w:rsid w:val="00FE7F52"/>
    <w:rsid w:val="00FE7FCA"/>
    <w:rsid w:val="00FF0723"/>
    <w:rsid w:val="00FF076B"/>
    <w:rsid w:val="00FF0779"/>
    <w:rsid w:val="00FF0F06"/>
    <w:rsid w:val="00FF0F45"/>
    <w:rsid w:val="00FF0FCB"/>
    <w:rsid w:val="00FF157F"/>
    <w:rsid w:val="00FF16F2"/>
    <w:rsid w:val="00FF1F46"/>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730"/>
    <w:rsid w:val="00FF691B"/>
    <w:rsid w:val="00FF6942"/>
    <w:rsid w:val="00FF6A5C"/>
    <w:rsid w:val="00FF6A69"/>
    <w:rsid w:val="00FF6DC2"/>
    <w:rsid w:val="00FF6F25"/>
    <w:rsid w:val="00FF710F"/>
    <w:rsid w:val="00FF767B"/>
    <w:rsid w:val="00FF789C"/>
    <w:rsid w:val="00FF7D23"/>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10E87237-9C2B-489C-922E-1BD2A6158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qFormat/>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바탕"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5"/>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paragraph" w:customStyle="1" w:styleId="3GPPNormalText">
    <w:name w:val="3GPP Normal Text"/>
    <w:basedOn w:val="BodyText"/>
    <w:link w:val="3GPPNormalTextChar"/>
    <w:qFormat/>
    <w:rsid w:val="006C0A56"/>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6C0A56"/>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5.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11CE9C9-B48A-4C88-9BB7-FA6CA9AF561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341</TotalTime>
  <Pages>4</Pages>
  <Words>1596</Words>
  <Characters>9101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10676</CharactersWithSpaces>
  <SharedDoc>false</SharedDoc>
  <HLinks>
    <vt:vector size="12" baseType="variant">
      <vt:variant>
        <vt:i4>1966204</vt:i4>
      </vt:variant>
      <vt:variant>
        <vt:i4>3</vt:i4>
      </vt:variant>
      <vt:variant>
        <vt:i4>0</vt:i4>
      </vt:variant>
      <vt:variant>
        <vt:i4>5</vt:i4>
      </vt:variant>
      <vt:variant>
        <vt:lpwstr>mailto:satya.joshi@nokia.com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Jaehoon Chung</cp:lastModifiedBy>
  <cp:revision>229</cp:revision>
  <cp:lastPrinted>2019-05-01T07:45:00Z</cp:lastPrinted>
  <dcterms:created xsi:type="dcterms:W3CDTF">2025-10-02T12:11:00Z</dcterms:created>
  <dcterms:modified xsi:type="dcterms:W3CDTF">2025-11-06T17:42:00Z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